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94" w:rsidRDefault="0073036B" w:rsidP="000B414F">
      <w:pPr>
        <w:jc w:val="center"/>
        <w:rPr>
          <w:rFonts w:ascii="Arial" w:hAnsi="Arial" w:cs="Arial"/>
        </w:rPr>
      </w:pPr>
      <w:r>
        <w:rPr>
          <w:rFonts w:ascii="Arial" w:hAnsi="Arial" w:cs="Arial"/>
          <w:b/>
        </w:rPr>
        <w:t>SWPPP INSPECTIONS</w:t>
      </w:r>
    </w:p>
    <w:p w:rsidR="000B414F" w:rsidRPr="00082B99" w:rsidRDefault="000B414F" w:rsidP="000B414F">
      <w:pPr>
        <w:rPr>
          <w:rFonts w:ascii="Arial" w:hAnsi="Arial" w:cs="Arial"/>
        </w:rPr>
      </w:pPr>
    </w:p>
    <w:p w:rsidR="000B414F" w:rsidRPr="00FB3BCD" w:rsidRDefault="000B414F" w:rsidP="000B414F">
      <w:pPr>
        <w:rPr>
          <w:rFonts w:ascii="Arial" w:hAnsi="Arial" w:cs="Arial"/>
        </w:rPr>
      </w:pPr>
    </w:p>
    <w:p w:rsidR="00082B99" w:rsidRPr="00A45A8C" w:rsidRDefault="00B10E3B" w:rsidP="00FB3BCD">
      <w:pPr>
        <w:jc w:val="both"/>
        <w:rPr>
          <w:rFonts w:ascii="Arial" w:hAnsi="Arial" w:cs="Arial"/>
        </w:rPr>
      </w:pPr>
      <w:r w:rsidRPr="00A45A8C">
        <w:rPr>
          <w:rFonts w:ascii="Arial" w:hAnsi="Arial" w:cs="Arial"/>
        </w:rPr>
        <w:t xml:space="preserve">In accordance with </w:t>
      </w:r>
      <w:r w:rsidR="004A3A62" w:rsidRPr="00A45A8C">
        <w:rPr>
          <w:rFonts w:ascii="Arial" w:hAnsi="Arial" w:cs="Arial"/>
        </w:rPr>
        <w:t>Part I</w:t>
      </w:r>
      <w:r w:rsidR="001951A4" w:rsidRPr="00A45A8C">
        <w:rPr>
          <w:rFonts w:ascii="Arial" w:hAnsi="Arial" w:cs="Arial"/>
        </w:rPr>
        <w:t xml:space="preserve"> B.4.d and Part I</w:t>
      </w:r>
      <w:r w:rsidR="004A3A62" w:rsidRPr="00A45A8C">
        <w:rPr>
          <w:rFonts w:ascii="Arial" w:hAnsi="Arial" w:cs="Arial"/>
        </w:rPr>
        <w:t xml:space="preserve">I </w:t>
      </w:r>
      <w:r w:rsidR="0073036B" w:rsidRPr="00A45A8C">
        <w:rPr>
          <w:rFonts w:ascii="Arial" w:hAnsi="Arial" w:cs="Arial"/>
        </w:rPr>
        <w:t>F</w:t>
      </w:r>
      <w:r w:rsidR="004A3A62" w:rsidRPr="00A45A8C">
        <w:rPr>
          <w:rFonts w:ascii="Arial" w:hAnsi="Arial" w:cs="Arial"/>
        </w:rPr>
        <w:t xml:space="preserve"> of </w:t>
      </w:r>
      <w:r w:rsidRPr="00A45A8C">
        <w:rPr>
          <w:rFonts w:ascii="Arial" w:hAnsi="Arial" w:cs="Arial"/>
        </w:rPr>
        <w:t xml:space="preserve">the </w:t>
      </w:r>
      <w:r w:rsidRPr="00A45A8C">
        <w:rPr>
          <w:rFonts w:ascii="Arial" w:hAnsi="Arial" w:cs="Arial"/>
          <w:i/>
        </w:rPr>
        <w:t>General VPDES Permit for Discharges of Stormwater from Construction Activities</w:t>
      </w:r>
      <w:r w:rsidRPr="00A45A8C">
        <w:rPr>
          <w:rFonts w:ascii="Arial" w:hAnsi="Arial" w:cs="Arial"/>
        </w:rPr>
        <w:t xml:space="preserve"> and </w:t>
      </w:r>
      <w:r w:rsidR="004A3A62" w:rsidRPr="00A45A8C">
        <w:rPr>
          <w:rFonts w:ascii="Arial" w:hAnsi="Arial" w:cs="Arial"/>
        </w:rPr>
        <w:t xml:space="preserve">Chapter 18 of </w:t>
      </w:r>
      <w:r w:rsidRPr="00A45A8C">
        <w:rPr>
          <w:rFonts w:ascii="Arial" w:hAnsi="Arial" w:cs="Arial"/>
        </w:rPr>
        <w:t>the Henrico County E</w:t>
      </w:r>
      <w:r w:rsidR="005A0E06" w:rsidRPr="00A45A8C">
        <w:rPr>
          <w:rFonts w:ascii="Arial" w:hAnsi="Arial" w:cs="Arial"/>
        </w:rPr>
        <w:t>nvironmental Compliance Manual:</w:t>
      </w:r>
      <w:r w:rsidR="00082B99" w:rsidRPr="00A45A8C">
        <w:rPr>
          <w:rFonts w:ascii="Arial" w:hAnsi="Arial" w:cs="Arial"/>
        </w:rPr>
        <w:t xml:space="preserve"> </w:t>
      </w:r>
    </w:p>
    <w:p w:rsidR="000B414F" w:rsidRPr="00A45A8C" w:rsidRDefault="000B414F" w:rsidP="00B10E3B">
      <w:pPr>
        <w:rPr>
          <w:rFonts w:ascii="Arial" w:hAnsi="Arial" w:cs="Arial"/>
        </w:rPr>
      </w:pPr>
    </w:p>
    <w:p w:rsidR="001951A4" w:rsidRPr="00A45A8C" w:rsidRDefault="004C3A92" w:rsidP="001951A4">
      <w:pPr>
        <w:pStyle w:val="sectbi"/>
        <w:numPr>
          <w:ilvl w:val="0"/>
          <w:numId w:val="7"/>
        </w:numPr>
        <w:tabs>
          <w:tab w:val="clear" w:pos="1080"/>
          <w:tab w:val="num" w:pos="720"/>
        </w:tabs>
        <w:ind w:left="720"/>
        <w:rPr>
          <w:sz w:val="24"/>
          <w:szCs w:val="24"/>
        </w:rPr>
      </w:pPr>
      <w:r w:rsidRPr="00A45A8C">
        <w:rPr>
          <w:sz w:val="24"/>
          <w:szCs w:val="24"/>
        </w:rPr>
        <w:t>Personnel responsible for on-site and off-site inspections. Inspections required by this general permit shall be conducted by the qualified personnel identified by the operator in the SWPPP. The operator is responsible for insuring that the qualified personnel conduct the inspection.</w:t>
      </w:r>
    </w:p>
    <w:p w:rsidR="001951A4" w:rsidRPr="00A45A8C" w:rsidRDefault="001951A4" w:rsidP="004C3A92">
      <w:pPr>
        <w:pStyle w:val="sectbi"/>
        <w:numPr>
          <w:ilvl w:val="0"/>
          <w:numId w:val="7"/>
        </w:numPr>
        <w:tabs>
          <w:tab w:val="clear" w:pos="1080"/>
          <w:tab w:val="num" w:pos="720"/>
        </w:tabs>
        <w:ind w:left="720"/>
        <w:rPr>
          <w:sz w:val="24"/>
          <w:szCs w:val="24"/>
        </w:rPr>
      </w:pPr>
      <w:r w:rsidRPr="00A45A8C">
        <w:rPr>
          <w:sz w:val="24"/>
          <w:szCs w:val="24"/>
        </w:rPr>
        <w:t>The applicable SWPPP inspection requirements specified in Part II F 2 shall be amended as follows:</w:t>
      </w:r>
    </w:p>
    <w:p w:rsidR="001951A4" w:rsidRPr="00A45A8C" w:rsidRDefault="004C3A92" w:rsidP="006A4A2F">
      <w:pPr>
        <w:pStyle w:val="sectbi"/>
        <w:numPr>
          <w:ilvl w:val="1"/>
          <w:numId w:val="7"/>
        </w:numPr>
        <w:tabs>
          <w:tab w:val="clear" w:pos="1440"/>
          <w:tab w:val="num" w:pos="1080"/>
        </w:tabs>
        <w:ind w:left="1080"/>
        <w:rPr>
          <w:sz w:val="24"/>
          <w:szCs w:val="24"/>
        </w:rPr>
      </w:pPr>
      <w:r w:rsidRPr="00A45A8C">
        <w:rPr>
          <w:sz w:val="24"/>
          <w:szCs w:val="24"/>
        </w:rPr>
        <w:t>Inspections shall be conducted at a frequency of (i) at least once every four business days or (ii) at least once every five business days and no later than 48 hours following a measurable storm event. In the event that a measurable storm event occurs when there are more than 48 hours between business days, the inspection shall be conducted on the next business day, and</w:t>
      </w:r>
    </w:p>
    <w:p w:rsidR="004C3A92" w:rsidRPr="00A45A8C" w:rsidRDefault="004C3A92" w:rsidP="006A4A2F">
      <w:pPr>
        <w:pStyle w:val="sectbi"/>
        <w:numPr>
          <w:ilvl w:val="1"/>
          <w:numId w:val="7"/>
        </w:numPr>
        <w:tabs>
          <w:tab w:val="clear" w:pos="1440"/>
          <w:tab w:val="num" w:pos="1080"/>
        </w:tabs>
        <w:ind w:left="1080"/>
        <w:rPr>
          <w:sz w:val="24"/>
          <w:szCs w:val="24"/>
        </w:rPr>
      </w:pPr>
      <w:r w:rsidRPr="00A45A8C">
        <w:rPr>
          <w:sz w:val="24"/>
          <w:szCs w:val="24"/>
        </w:rPr>
        <w:t>Representative inspections used by utility line installation, pipeline construction, or other similar linear construction activities shall inspect all outfalls discharging to surface waters identified as impaired or for which a TMDL wasteload allocation has been established and approved prior to the term of this general permit.</w:t>
      </w:r>
    </w:p>
    <w:p w:rsidR="004C3A92" w:rsidRPr="00A45A8C" w:rsidRDefault="004C3A92" w:rsidP="004C3A92">
      <w:pPr>
        <w:pStyle w:val="sectbi"/>
        <w:numPr>
          <w:ilvl w:val="0"/>
          <w:numId w:val="7"/>
        </w:numPr>
        <w:tabs>
          <w:tab w:val="clear" w:pos="1080"/>
          <w:tab w:val="num" w:pos="720"/>
        </w:tabs>
        <w:ind w:hanging="1080"/>
        <w:rPr>
          <w:sz w:val="24"/>
          <w:szCs w:val="24"/>
        </w:rPr>
      </w:pPr>
      <w:r w:rsidRPr="00A45A8C">
        <w:rPr>
          <w:sz w:val="24"/>
          <w:szCs w:val="24"/>
        </w:rPr>
        <w:t>Inspection requirements.</w:t>
      </w:r>
    </w:p>
    <w:p w:rsidR="004C3A92" w:rsidRPr="00A45A8C" w:rsidRDefault="004C3A92" w:rsidP="006A4A2F">
      <w:pPr>
        <w:pStyle w:val="sectbi"/>
        <w:numPr>
          <w:ilvl w:val="1"/>
          <w:numId w:val="7"/>
        </w:numPr>
        <w:tabs>
          <w:tab w:val="clear" w:pos="1440"/>
          <w:tab w:val="num" w:pos="1080"/>
        </w:tabs>
        <w:ind w:left="1080"/>
        <w:rPr>
          <w:sz w:val="24"/>
          <w:szCs w:val="24"/>
        </w:rPr>
      </w:pPr>
      <w:r w:rsidRPr="00A45A8C">
        <w:rPr>
          <w:sz w:val="24"/>
          <w:szCs w:val="24"/>
        </w:rPr>
        <w:t>As part of the inspection, the qualified personnel shall:</w:t>
      </w:r>
    </w:p>
    <w:p w:rsidR="004C3A92" w:rsidRPr="00A45A8C" w:rsidRDefault="004C3A92" w:rsidP="006A4A2F">
      <w:pPr>
        <w:pStyle w:val="sectbi"/>
        <w:numPr>
          <w:ilvl w:val="0"/>
          <w:numId w:val="9"/>
        </w:numPr>
        <w:tabs>
          <w:tab w:val="clear" w:pos="2160"/>
        </w:tabs>
        <w:ind w:left="1620"/>
        <w:rPr>
          <w:sz w:val="24"/>
          <w:szCs w:val="24"/>
        </w:rPr>
      </w:pPr>
      <w:r w:rsidRPr="00A45A8C">
        <w:rPr>
          <w:sz w:val="24"/>
          <w:szCs w:val="24"/>
        </w:rPr>
        <w:t>Record the date and time of the inspection and when applicable the date and rainfall amount of the last measurable storm event;</w:t>
      </w:r>
    </w:p>
    <w:p w:rsidR="004C3A92" w:rsidRPr="00A45A8C" w:rsidRDefault="004C3A92" w:rsidP="006A4A2F">
      <w:pPr>
        <w:pStyle w:val="sectbi"/>
        <w:numPr>
          <w:ilvl w:val="0"/>
          <w:numId w:val="9"/>
        </w:numPr>
        <w:tabs>
          <w:tab w:val="clear" w:pos="2160"/>
        </w:tabs>
        <w:ind w:left="1620"/>
        <w:rPr>
          <w:sz w:val="24"/>
          <w:szCs w:val="24"/>
        </w:rPr>
      </w:pPr>
      <w:r w:rsidRPr="00A45A8C">
        <w:rPr>
          <w:sz w:val="24"/>
          <w:szCs w:val="24"/>
        </w:rPr>
        <w:t>Record the information and a description of any discharges occurring at the time of the inspection;</w:t>
      </w:r>
    </w:p>
    <w:p w:rsidR="004C3A92" w:rsidRPr="00A45A8C" w:rsidRDefault="004C3A92" w:rsidP="006A4A2F">
      <w:pPr>
        <w:pStyle w:val="sectbi"/>
        <w:numPr>
          <w:ilvl w:val="0"/>
          <w:numId w:val="9"/>
        </w:numPr>
        <w:tabs>
          <w:tab w:val="clear" w:pos="2160"/>
        </w:tabs>
        <w:ind w:left="1620"/>
        <w:rPr>
          <w:sz w:val="24"/>
          <w:szCs w:val="24"/>
        </w:rPr>
      </w:pPr>
      <w:r w:rsidRPr="00A45A8C">
        <w:rPr>
          <w:sz w:val="24"/>
          <w:szCs w:val="24"/>
        </w:rPr>
        <w:t>Record any land-disturbing activities that have occurred outside of the approved erosion and sediment control plan;</w:t>
      </w:r>
    </w:p>
    <w:p w:rsidR="00CB23C2" w:rsidRPr="00A45A8C" w:rsidRDefault="004C3A92" w:rsidP="006A4A2F">
      <w:pPr>
        <w:pStyle w:val="sectbi"/>
        <w:numPr>
          <w:ilvl w:val="0"/>
          <w:numId w:val="9"/>
        </w:numPr>
        <w:tabs>
          <w:tab w:val="clear" w:pos="2160"/>
        </w:tabs>
        <w:ind w:left="1620"/>
        <w:rPr>
          <w:sz w:val="24"/>
          <w:szCs w:val="24"/>
        </w:rPr>
      </w:pPr>
      <w:r w:rsidRPr="00A45A8C">
        <w:rPr>
          <w:sz w:val="24"/>
          <w:szCs w:val="24"/>
        </w:rPr>
        <w:t>Inspect the following for installation in accordance with the approved erosion and sediment control plan, identification of any maintenance needs, and evaluation of effectiveness in minimizing sediment discharge, including whether the control has been inappropriately or incorrectly used:</w:t>
      </w:r>
    </w:p>
    <w:p w:rsidR="00CB23C2" w:rsidRPr="00A45A8C" w:rsidRDefault="00CB23C2" w:rsidP="006A4A2F">
      <w:pPr>
        <w:pStyle w:val="sectbi"/>
        <w:numPr>
          <w:ilvl w:val="3"/>
          <w:numId w:val="7"/>
        </w:numPr>
        <w:tabs>
          <w:tab w:val="clear" w:pos="2880"/>
        </w:tabs>
        <w:ind w:left="1980"/>
        <w:rPr>
          <w:sz w:val="24"/>
          <w:szCs w:val="24"/>
        </w:rPr>
      </w:pPr>
      <w:r w:rsidRPr="00A45A8C">
        <w:rPr>
          <w:sz w:val="24"/>
          <w:szCs w:val="24"/>
        </w:rPr>
        <w:t>A</w:t>
      </w:r>
      <w:r w:rsidR="004C3A92" w:rsidRPr="00A45A8C">
        <w:rPr>
          <w:sz w:val="24"/>
          <w:szCs w:val="24"/>
        </w:rPr>
        <w:t>ll perimeter erosion and sediment controls, such as silt fence;</w:t>
      </w:r>
    </w:p>
    <w:p w:rsidR="00CB23C2" w:rsidRPr="00A45A8C" w:rsidRDefault="004C3A92" w:rsidP="006A4A2F">
      <w:pPr>
        <w:pStyle w:val="sectbi"/>
        <w:numPr>
          <w:ilvl w:val="3"/>
          <w:numId w:val="7"/>
        </w:numPr>
        <w:tabs>
          <w:tab w:val="clear" w:pos="2880"/>
        </w:tabs>
        <w:ind w:left="1980"/>
        <w:rPr>
          <w:sz w:val="24"/>
          <w:szCs w:val="24"/>
        </w:rPr>
      </w:pPr>
      <w:r w:rsidRPr="00A45A8C">
        <w:rPr>
          <w:sz w:val="24"/>
          <w:szCs w:val="24"/>
        </w:rPr>
        <w:t>Soil stockpiles, when applicable, and borrow areas for stabilization or sediment trapping measures;</w:t>
      </w:r>
    </w:p>
    <w:p w:rsidR="00CB23C2" w:rsidRPr="00A45A8C" w:rsidRDefault="004C3A92" w:rsidP="006A4A2F">
      <w:pPr>
        <w:pStyle w:val="sectbi"/>
        <w:numPr>
          <w:ilvl w:val="3"/>
          <w:numId w:val="7"/>
        </w:numPr>
        <w:tabs>
          <w:tab w:val="clear" w:pos="2880"/>
        </w:tabs>
        <w:ind w:left="1980"/>
        <w:rPr>
          <w:sz w:val="24"/>
          <w:szCs w:val="24"/>
        </w:rPr>
      </w:pPr>
      <w:r w:rsidRPr="00A45A8C">
        <w:rPr>
          <w:sz w:val="24"/>
          <w:szCs w:val="24"/>
        </w:rPr>
        <w:t>Completed earthen structures, such as dams, dikes, ditches, and diversions for stabilization;</w:t>
      </w:r>
    </w:p>
    <w:p w:rsidR="00CB23C2" w:rsidRPr="00A45A8C" w:rsidRDefault="004C3A92" w:rsidP="006A4A2F">
      <w:pPr>
        <w:pStyle w:val="sectbi"/>
        <w:numPr>
          <w:ilvl w:val="3"/>
          <w:numId w:val="7"/>
        </w:numPr>
        <w:tabs>
          <w:tab w:val="clear" w:pos="2880"/>
        </w:tabs>
        <w:ind w:left="1980"/>
        <w:rPr>
          <w:sz w:val="24"/>
          <w:szCs w:val="24"/>
        </w:rPr>
      </w:pPr>
      <w:r w:rsidRPr="00A45A8C">
        <w:rPr>
          <w:sz w:val="24"/>
          <w:szCs w:val="24"/>
        </w:rPr>
        <w:t>Cut and fill slopes;</w:t>
      </w:r>
    </w:p>
    <w:p w:rsidR="00CB23C2" w:rsidRPr="00A45A8C" w:rsidRDefault="004C3A92" w:rsidP="006A4A2F">
      <w:pPr>
        <w:pStyle w:val="sectbi"/>
        <w:numPr>
          <w:ilvl w:val="3"/>
          <w:numId w:val="7"/>
        </w:numPr>
        <w:tabs>
          <w:tab w:val="clear" w:pos="2880"/>
        </w:tabs>
        <w:ind w:left="1980"/>
        <w:rPr>
          <w:sz w:val="24"/>
          <w:szCs w:val="24"/>
        </w:rPr>
      </w:pPr>
      <w:r w:rsidRPr="00A45A8C">
        <w:rPr>
          <w:sz w:val="24"/>
          <w:szCs w:val="24"/>
        </w:rPr>
        <w:lastRenderedPageBreak/>
        <w:t>Sediment basins and traps, sediment barriers, and other measures installed to control sediment discharge from stormwater;</w:t>
      </w:r>
    </w:p>
    <w:p w:rsidR="00CB23C2" w:rsidRPr="00A45A8C" w:rsidRDefault="00CB23C2" w:rsidP="006A4A2F">
      <w:pPr>
        <w:pStyle w:val="sectbi"/>
        <w:numPr>
          <w:ilvl w:val="3"/>
          <w:numId w:val="7"/>
        </w:numPr>
        <w:tabs>
          <w:tab w:val="clear" w:pos="2880"/>
        </w:tabs>
        <w:ind w:left="1980"/>
        <w:rPr>
          <w:sz w:val="24"/>
          <w:szCs w:val="24"/>
        </w:rPr>
      </w:pPr>
      <w:r w:rsidRPr="00A45A8C">
        <w:rPr>
          <w:sz w:val="24"/>
          <w:szCs w:val="24"/>
        </w:rPr>
        <w:t>T</w:t>
      </w:r>
      <w:r w:rsidR="004C3A92" w:rsidRPr="00A45A8C">
        <w:rPr>
          <w:sz w:val="24"/>
          <w:szCs w:val="24"/>
        </w:rPr>
        <w:t>emporary or permanent channel, flume, or other slope drain structures installed to convey concentrated runoff down cut and fill slopes;</w:t>
      </w:r>
    </w:p>
    <w:p w:rsidR="00CB23C2" w:rsidRPr="00A45A8C" w:rsidRDefault="004C3A92" w:rsidP="006A4A2F">
      <w:pPr>
        <w:pStyle w:val="sectbi"/>
        <w:numPr>
          <w:ilvl w:val="3"/>
          <w:numId w:val="7"/>
        </w:numPr>
        <w:tabs>
          <w:tab w:val="clear" w:pos="2880"/>
        </w:tabs>
        <w:ind w:left="1980"/>
        <w:rPr>
          <w:sz w:val="24"/>
          <w:szCs w:val="24"/>
        </w:rPr>
      </w:pPr>
      <w:r w:rsidRPr="00A45A8C">
        <w:rPr>
          <w:sz w:val="24"/>
          <w:szCs w:val="24"/>
        </w:rPr>
        <w:t>Storm inlets that have been made operational to ensure that sediment laden stormwater does not enter without first being filtered or similarly treated; and</w:t>
      </w:r>
    </w:p>
    <w:p w:rsidR="00CB23C2" w:rsidRPr="00A45A8C" w:rsidRDefault="004C3A92" w:rsidP="006A4A2F">
      <w:pPr>
        <w:pStyle w:val="sectbi"/>
        <w:numPr>
          <w:ilvl w:val="3"/>
          <w:numId w:val="7"/>
        </w:numPr>
        <w:tabs>
          <w:tab w:val="clear" w:pos="2880"/>
        </w:tabs>
        <w:ind w:left="1980"/>
        <w:rPr>
          <w:sz w:val="24"/>
          <w:szCs w:val="24"/>
        </w:rPr>
      </w:pPr>
      <w:r w:rsidRPr="00A45A8C">
        <w:rPr>
          <w:sz w:val="24"/>
          <w:szCs w:val="24"/>
        </w:rPr>
        <w:t>Construction vehicle access routes that intersect or access paved roads fo</w:t>
      </w:r>
      <w:r w:rsidR="00CB23C2" w:rsidRPr="00A45A8C">
        <w:rPr>
          <w:sz w:val="24"/>
          <w:szCs w:val="24"/>
        </w:rPr>
        <w:t>r minimizing sediment tracking;</w:t>
      </w:r>
    </w:p>
    <w:p w:rsidR="00CB23C2" w:rsidRPr="00A45A8C" w:rsidRDefault="004C3A92" w:rsidP="006A4A2F">
      <w:pPr>
        <w:pStyle w:val="sectbi"/>
        <w:numPr>
          <w:ilvl w:val="0"/>
          <w:numId w:val="9"/>
        </w:numPr>
        <w:tabs>
          <w:tab w:val="clear" w:pos="2160"/>
        </w:tabs>
        <w:ind w:left="1620"/>
        <w:rPr>
          <w:sz w:val="24"/>
          <w:szCs w:val="24"/>
        </w:rPr>
      </w:pPr>
      <w:r w:rsidRPr="00A45A8C">
        <w:rPr>
          <w:sz w:val="24"/>
          <w:szCs w:val="24"/>
        </w:rPr>
        <w:t>Inspect areas that have reached final grade or that will remain dormant for more than 14 days for initiation of stabilization activities;</w:t>
      </w:r>
    </w:p>
    <w:p w:rsidR="00CB23C2" w:rsidRPr="00A45A8C" w:rsidRDefault="004C3A92" w:rsidP="006A4A2F">
      <w:pPr>
        <w:pStyle w:val="sectbi"/>
        <w:numPr>
          <w:ilvl w:val="0"/>
          <w:numId w:val="9"/>
        </w:numPr>
        <w:tabs>
          <w:tab w:val="clear" w:pos="2160"/>
        </w:tabs>
        <w:ind w:left="1620"/>
        <w:rPr>
          <w:sz w:val="24"/>
          <w:szCs w:val="24"/>
        </w:rPr>
      </w:pPr>
      <w:r w:rsidRPr="00A45A8C">
        <w:rPr>
          <w:sz w:val="24"/>
          <w:szCs w:val="24"/>
        </w:rPr>
        <w:t>Inspect areas that have reached final grade or that will remain dormant for more than 14 days for completion of stabilization activities within seven days of reaching grade or stopping work;</w:t>
      </w:r>
    </w:p>
    <w:p w:rsidR="00CB23C2" w:rsidRPr="00A45A8C" w:rsidRDefault="004C3A92" w:rsidP="006A4A2F">
      <w:pPr>
        <w:pStyle w:val="sectbi"/>
        <w:numPr>
          <w:ilvl w:val="0"/>
          <w:numId w:val="9"/>
        </w:numPr>
        <w:tabs>
          <w:tab w:val="clear" w:pos="2160"/>
        </w:tabs>
        <w:ind w:left="1620"/>
        <w:rPr>
          <w:sz w:val="24"/>
          <w:szCs w:val="24"/>
        </w:rPr>
      </w:pPr>
      <w:r w:rsidRPr="00A45A8C">
        <w:rPr>
          <w:sz w:val="24"/>
          <w:szCs w:val="24"/>
        </w:rPr>
        <w:t>Inspect for evidence that the approved erosion and sediment control plan, "agreement in lieu of a plan," or erosion and sediment control plan prepared in accordance with department-approved annual standards and specifications has not been properly implemented. This includes but is not limited to:</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Concentrated flows of stormwater in conveyances such as rills, rivulets or channels that have not been filtered, settled, or similarly treated prior to discharge , or evidence thereof;</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Sediment laden or turbid flows of stormwater that have not been filtered or settled to remove sediments prior to discharge;</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Sediment deposition in areas that drain to unprotected stormwater inlets or catch basins that discharge to surface waters. Inlets and catch basins with failing sediments controls due to improper installation, lack of maintenance, or inadequate design are considered unprotected;</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Sediment deposition on any property (including public and private streets) outside of the construction activity covered by this general permit;</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Required stabilization has not been initiated or completed on portions of the site;</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Sediment basins without adequate wet or dry storage volume or sediment basins that allow the discharge of stormwater from below the surface of the wet storage portion of the basin;</w:t>
      </w:r>
    </w:p>
    <w:p w:rsidR="001951A4" w:rsidRPr="00A45A8C" w:rsidRDefault="004C3A92" w:rsidP="006A4A2F">
      <w:pPr>
        <w:pStyle w:val="sectbi"/>
        <w:numPr>
          <w:ilvl w:val="1"/>
          <w:numId w:val="9"/>
        </w:numPr>
        <w:tabs>
          <w:tab w:val="clear" w:pos="1440"/>
        </w:tabs>
        <w:ind w:left="1980"/>
        <w:rPr>
          <w:sz w:val="24"/>
          <w:szCs w:val="24"/>
        </w:rPr>
      </w:pPr>
      <w:r w:rsidRPr="00A45A8C">
        <w:rPr>
          <w:sz w:val="24"/>
          <w:szCs w:val="24"/>
        </w:rPr>
        <w:t>Sediment traps without adequate wet or dry storage or sediment traps that allow the discharge of stormwater from below the surface of the wet storage portion of the trap; and</w:t>
      </w:r>
    </w:p>
    <w:p w:rsidR="00CB23C2" w:rsidRPr="00A45A8C" w:rsidRDefault="004C3A92" w:rsidP="006A4A2F">
      <w:pPr>
        <w:pStyle w:val="sectbi"/>
        <w:numPr>
          <w:ilvl w:val="1"/>
          <w:numId w:val="9"/>
        </w:numPr>
        <w:tabs>
          <w:tab w:val="clear" w:pos="1440"/>
        </w:tabs>
        <w:ind w:left="1980"/>
        <w:rPr>
          <w:sz w:val="24"/>
          <w:szCs w:val="24"/>
        </w:rPr>
      </w:pPr>
      <w:r w:rsidRPr="00A45A8C">
        <w:rPr>
          <w:sz w:val="24"/>
          <w:szCs w:val="24"/>
        </w:rPr>
        <w:t>Land disturbance outside of the approved area to be disturbed;</w:t>
      </w:r>
    </w:p>
    <w:p w:rsidR="00CB23C2" w:rsidRPr="00A45A8C" w:rsidRDefault="004C3A92" w:rsidP="006A4A2F">
      <w:pPr>
        <w:pStyle w:val="sectbi"/>
        <w:numPr>
          <w:ilvl w:val="0"/>
          <w:numId w:val="9"/>
        </w:numPr>
        <w:tabs>
          <w:tab w:val="clear" w:pos="2160"/>
          <w:tab w:val="num" w:pos="1440"/>
        </w:tabs>
        <w:ind w:left="1620"/>
        <w:rPr>
          <w:sz w:val="24"/>
          <w:szCs w:val="24"/>
        </w:rPr>
      </w:pPr>
      <w:r w:rsidRPr="00A45A8C">
        <w:rPr>
          <w:sz w:val="24"/>
          <w:szCs w:val="24"/>
        </w:rPr>
        <w:lastRenderedPageBreak/>
        <w:t>Inspect pollutant generating activities identified in the pollution prevention plan for the proper implementation, maintenance and effectiveness of the procedures and practices;</w:t>
      </w:r>
    </w:p>
    <w:p w:rsidR="00CB23C2" w:rsidRPr="00A45A8C" w:rsidRDefault="00CB23C2" w:rsidP="006A4A2F">
      <w:pPr>
        <w:pStyle w:val="sectbi"/>
        <w:numPr>
          <w:ilvl w:val="0"/>
          <w:numId w:val="9"/>
        </w:numPr>
        <w:tabs>
          <w:tab w:val="clear" w:pos="2160"/>
          <w:tab w:val="num" w:pos="1440"/>
        </w:tabs>
        <w:ind w:left="1620"/>
        <w:rPr>
          <w:sz w:val="24"/>
          <w:szCs w:val="24"/>
        </w:rPr>
      </w:pPr>
      <w:r w:rsidRPr="00A45A8C">
        <w:rPr>
          <w:sz w:val="24"/>
          <w:szCs w:val="24"/>
        </w:rPr>
        <w:t>I</w:t>
      </w:r>
      <w:r w:rsidR="004C3A92" w:rsidRPr="00A45A8C">
        <w:rPr>
          <w:sz w:val="24"/>
          <w:szCs w:val="24"/>
        </w:rPr>
        <w:t>dentify any pollutant generating activities not identified in the pollution prevention plan; and</w:t>
      </w:r>
    </w:p>
    <w:p w:rsidR="00CB23C2" w:rsidRPr="00A45A8C" w:rsidRDefault="004C3A92" w:rsidP="006A4A2F">
      <w:pPr>
        <w:pStyle w:val="sectbi"/>
        <w:numPr>
          <w:ilvl w:val="0"/>
          <w:numId w:val="9"/>
        </w:numPr>
        <w:tabs>
          <w:tab w:val="clear" w:pos="2160"/>
          <w:tab w:val="num" w:pos="1440"/>
        </w:tabs>
        <w:ind w:left="1620"/>
        <w:rPr>
          <w:sz w:val="24"/>
          <w:szCs w:val="24"/>
        </w:rPr>
      </w:pPr>
      <w:r w:rsidRPr="00A45A8C">
        <w:rPr>
          <w:sz w:val="24"/>
          <w:szCs w:val="24"/>
        </w:rPr>
        <w:t>Identify and document the presence of any evidence of the discharge of pollutants prohibited by this general permit.</w:t>
      </w:r>
    </w:p>
    <w:p w:rsidR="00CB23C2" w:rsidRPr="00A45A8C" w:rsidRDefault="00CB23C2" w:rsidP="00CB23C2">
      <w:pPr>
        <w:pStyle w:val="sectbi"/>
        <w:numPr>
          <w:ilvl w:val="0"/>
          <w:numId w:val="7"/>
        </w:numPr>
        <w:rPr>
          <w:sz w:val="24"/>
          <w:szCs w:val="24"/>
        </w:rPr>
      </w:pPr>
      <w:r w:rsidRPr="00A45A8C">
        <w:rPr>
          <w:sz w:val="24"/>
          <w:szCs w:val="24"/>
        </w:rPr>
        <w:t>I</w:t>
      </w:r>
      <w:r w:rsidR="004C3A92" w:rsidRPr="00A45A8C">
        <w:rPr>
          <w:sz w:val="24"/>
          <w:szCs w:val="24"/>
        </w:rPr>
        <w:t>nspection report. Each inspection report shall include the following items:</w:t>
      </w:r>
    </w:p>
    <w:p w:rsidR="00CB23C2" w:rsidRPr="00A45A8C" w:rsidRDefault="004C3A92" w:rsidP="00CB23C2">
      <w:pPr>
        <w:pStyle w:val="sectbi"/>
        <w:numPr>
          <w:ilvl w:val="1"/>
          <w:numId w:val="7"/>
        </w:numPr>
        <w:rPr>
          <w:sz w:val="24"/>
          <w:szCs w:val="24"/>
        </w:rPr>
      </w:pPr>
      <w:r w:rsidRPr="00A45A8C">
        <w:rPr>
          <w:sz w:val="24"/>
          <w:szCs w:val="24"/>
        </w:rPr>
        <w:t>The date and time of the inspection and when applicable, the date and rainfall amount of the last measurable storm event;</w:t>
      </w:r>
    </w:p>
    <w:p w:rsidR="00CB23C2" w:rsidRPr="00A45A8C" w:rsidRDefault="004C3A92" w:rsidP="00CB23C2">
      <w:pPr>
        <w:pStyle w:val="sectbi"/>
        <w:numPr>
          <w:ilvl w:val="1"/>
          <w:numId w:val="7"/>
        </w:numPr>
        <w:rPr>
          <w:sz w:val="24"/>
          <w:szCs w:val="24"/>
        </w:rPr>
      </w:pPr>
      <w:r w:rsidRPr="00A45A8C">
        <w:rPr>
          <w:sz w:val="24"/>
          <w:szCs w:val="24"/>
        </w:rPr>
        <w:t>Summarized findings of the inspection;</w:t>
      </w:r>
    </w:p>
    <w:p w:rsidR="00CB23C2" w:rsidRPr="00A45A8C" w:rsidRDefault="004C3A92" w:rsidP="00CB23C2">
      <w:pPr>
        <w:pStyle w:val="sectbi"/>
        <w:numPr>
          <w:ilvl w:val="1"/>
          <w:numId w:val="7"/>
        </w:numPr>
        <w:rPr>
          <w:sz w:val="24"/>
          <w:szCs w:val="24"/>
        </w:rPr>
      </w:pPr>
      <w:r w:rsidRPr="00A45A8C">
        <w:rPr>
          <w:sz w:val="24"/>
          <w:szCs w:val="24"/>
        </w:rPr>
        <w:t>The location(s) of prohibited discharges;</w:t>
      </w:r>
    </w:p>
    <w:p w:rsidR="00CB23C2" w:rsidRPr="00A45A8C" w:rsidRDefault="004C3A92" w:rsidP="00CB23C2">
      <w:pPr>
        <w:pStyle w:val="sectbi"/>
        <w:numPr>
          <w:ilvl w:val="1"/>
          <w:numId w:val="7"/>
        </w:numPr>
        <w:rPr>
          <w:sz w:val="24"/>
          <w:szCs w:val="24"/>
        </w:rPr>
      </w:pPr>
      <w:r w:rsidRPr="00A45A8C">
        <w:rPr>
          <w:sz w:val="24"/>
          <w:szCs w:val="24"/>
        </w:rPr>
        <w:t>The location(s) of control measures that require maintenance;</w:t>
      </w:r>
    </w:p>
    <w:p w:rsidR="00CB23C2" w:rsidRPr="00A45A8C" w:rsidRDefault="004C3A92" w:rsidP="00CB23C2">
      <w:pPr>
        <w:pStyle w:val="sectbi"/>
        <w:numPr>
          <w:ilvl w:val="1"/>
          <w:numId w:val="7"/>
        </w:numPr>
        <w:rPr>
          <w:sz w:val="24"/>
          <w:szCs w:val="24"/>
        </w:rPr>
      </w:pPr>
      <w:r w:rsidRPr="00A45A8C">
        <w:rPr>
          <w:sz w:val="24"/>
          <w:szCs w:val="24"/>
        </w:rPr>
        <w:t>The location(s) of control measures that failed to operate as designed or proved inadequate or inappropriate for a particular location;</w:t>
      </w:r>
    </w:p>
    <w:p w:rsidR="00CB23C2" w:rsidRPr="00A45A8C" w:rsidRDefault="004C3A92" w:rsidP="00CB23C2">
      <w:pPr>
        <w:pStyle w:val="sectbi"/>
        <w:numPr>
          <w:ilvl w:val="1"/>
          <w:numId w:val="7"/>
        </w:numPr>
        <w:rPr>
          <w:sz w:val="24"/>
          <w:szCs w:val="24"/>
        </w:rPr>
      </w:pPr>
      <w:r w:rsidRPr="00A45A8C">
        <w:rPr>
          <w:sz w:val="24"/>
          <w:szCs w:val="24"/>
        </w:rPr>
        <w:t>The location(s) where any evidence identified under Part II F 3 a (7) exists;</w:t>
      </w:r>
    </w:p>
    <w:p w:rsidR="00CB23C2" w:rsidRPr="00A45A8C" w:rsidRDefault="004C3A92" w:rsidP="00CB23C2">
      <w:pPr>
        <w:pStyle w:val="sectbi"/>
        <w:numPr>
          <w:ilvl w:val="1"/>
          <w:numId w:val="7"/>
        </w:numPr>
        <w:rPr>
          <w:sz w:val="24"/>
          <w:szCs w:val="24"/>
        </w:rPr>
      </w:pPr>
      <w:r w:rsidRPr="00A45A8C">
        <w:rPr>
          <w:sz w:val="24"/>
          <w:szCs w:val="24"/>
        </w:rPr>
        <w:t>The location(s) where any additional control measure is needed that did not exist at the time of inspection;</w:t>
      </w:r>
    </w:p>
    <w:p w:rsidR="00CB23C2" w:rsidRPr="00A45A8C" w:rsidRDefault="004C3A92" w:rsidP="00CB23C2">
      <w:pPr>
        <w:pStyle w:val="sectbi"/>
        <w:numPr>
          <w:ilvl w:val="1"/>
          <w:numId w:val="7"/>
        </w:numPr>
        <w:rPr>
          <w:sz w:val="24"/>
          <w:szCs w:val="24"/>
        </w:rPr>
      </w:pPr>
      <w:r w:rsidRPr="00A45A8C">
        <w:rPr>
          <w:sz w:val="24"/>
          <w:szCs w:val="24"/>
        </w:rPr>
        <w:t>A list of corrective actions required (including any changes to the SWPPP that are necessary  ) as a result of the inspection or to maintain permit compliance;</w:t>
      </w:r>
    </w:p>
    <w:p w:rsidR="00CB23C2" w:rsidRPr="00A45A8C" w:rsidRDefault="004C3A92" w:rsidP="00CB23C2">
      <w:pPr>
        <w:pStyle w:val="sectbi"/>
        <w:numPr>
          <w:ilvl w:val="1"/>
          <w:numId w:val="7"/>
        </w:numPr>
        <w:rPr>
          <w:sz w:val="24"/>
          <w:szCs w:val="24"/>
        </w:rPr>
      </w:pPr>
      <w:r w:rsidRPr="00A45A8C">
        <w:rPr>
          <w:sz w:val="24"/>
          <w:szCs w:val="24"/>
        </w:rPr>
        <w:t>Documentation of any corrective actions required from a previous inspection that have not been implemented; and</w:t>
      </w:r>
    </w:p>
    <w:p w:rsidR="004C3A92" w:rsidRPr="00A45A8C" w:rsidRDefault="004C3A92" w:rsidP="00CB23C2">
      <w:pPr>
        <w:pStyle w:val="sectbi"/>
        <w:numPr>
          <w:ilvl w:val="1"/>
          <w:numId w:val="7"/>
        </w:numPr>
        <w:rPr>
          <w:sz w:val="24"/>
          <w:szCs w:val="24"/>
        </w:rPr>
      </w:pPr>
      <w:r w:rsidRPr="00A45A8C">
        <w:rPr>
          <w:sz w:val="24"/>
          <w:szCs w:val="24"/>
        </w:rPr>
        <w:t>The date and signature of the qualified personnel and the operator or its duly authorized representative.</w:t>
      </w:r>
    </w:p>
    <w:p w:rsidR="004C3A92" w:rsidRDefault="004C3A92" w:rsidP="004C3A92">
      <w:pPr>
        <w:pStyle w:val="sectbi"/>
        <w:rPr>
          <w:sz w:val="24"/>
          <w:szCs w:val="24"/>
        </w:rPr>
      </w:pPr>
      <w:r w:rsidRPr="00A45A8C">
        <w:rPr>
          <w:sz w:val="24"/>
          <w:szCs w:val="24"/>
        </w:rPr>
        <w:t>The inspection report and any actions taken in accordance with Part II must be retained by the operator as part of the SWPPP for at least three years from the date that general permit coverage expires or is terminated. The inspection report shall identify any incidents of noncompliance. Where an inspection report does not identify any incidents of noncompliance, the report shall contain a certification that the construction activity is in compliance with the SWPPP and this general permit. The report shall be signed in accordance with Part III K of this general permit.</w:t>
      </w:r>
    </w:p>
    <w:p w:rsidR="002E1837" w:rsidRDefault="002E1837" w:rsidP="006A4A2F">
      <w:pPr>
        <w:sectPr w:rsidR="002E1837" w:rsidSect="00B22B95">
          <w:pgSz w:w="12240" w:h="15840"/>
          <w:pgMar w:top="1440" w:right="1800" w:bottom="1008" w:left="1800" w:header="720" w:footer="720" w:gutter="0"/>
          <w:cols w:space="720"/>
          <w:docGrid w:linePitch="360"/>
        </w:sectPr>
      </w:pPr>
    </w:p>
    <w:p w:rsidR="006A4A2F" w:rsidRDefault="006A4A2F" w:rsidP="006A4A2F"/>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173"/>
        <w:gridCol w:w="2053"/>
        <w:gridCol w:w="282"/>
        <w:gridCol w:w="166"/>
        <w:gridCol w:w="940"/>
        <w:gridCol w:w="194"/>
        <w:gridCol w:w="417"/>
        <w:gridCol w:w="286"/>
        <w:gridCol w:w="194"/>
        <w:gridCol w:w="360"/>
        <w:gridCol w:w="214"/>
        <w:gridCol w:w="920"/>
        <w:gridCol w:w="913"/>
        <w:gridCol w:w="1106"/>
        <w:gridCol w:w="379"/>
        <w:gridCol w:w="1586"/>
        <w:gridCol w:w="3042"/>
      </w:tblGrid>
      <w:tr w:rsidR="006A4A2F" w:rsidRPr="00F72F9E" w:rsidTr="00AF6BDE">
        <w:trPr>
          <w:trHeight w:val="756"/>
        </w:trPr>
        <w:tc>
          <w:tcPr>
            <w:tcW w:w="14598" w:type="dxa"/>
            <w:gridSpan w:val="18"/>
            <w:tcBorders>
              <w:top w:val="single" w:sz="18" w:space="0" w:color="auto"/>
              <w:left w:val="single" w:sz="18" w:space="0" w:color="auto"/>
              <w:bottom w:val="single" w:sz="18" w:space="0" w:color="auto"/>
              <w:right w:val="single" w:sz="18" w:space="0" w:color="auto"/>
            </w:tcBorders>
            <w:shd w:val="clear" w:color="auto" w:fill="A6A6A6"/>
            <w:vAlign w:val="center"/>
          </w:tcPr>
          <w:p w:rsidR="006A4A2F" w:rsidRPr="00F72F9E" w:rsidRDefault="006A4A2F" w:rsidP="00AF6BDE">
            <w:pPr>
              <w:jc w:val="center"/>
              <w:rPr>
                <w:rFonts w:ascii="Arial" w:hAnsi="Arial" w:cs="Arial"/>
                <w:b/>
                <w:sz w:val="28"/>
                <w:szCs w:val="28"/>
              </w:rPr>
            </w:pPr>
            <w:r w:rsidRPr="00F72F9E">
              <w:rPr>
                <w:rFonts w:ascii="Arial" w:hAnsi="Arial" w:cs="Arial"/>
                <w:b/>
                <w:sz w:val="28"/>
                <w:szCs w:val="28"/>
              </w:rPr>
              <w:t>VSMP INSPECTION REPORT</w:t>
            </w:r>
          </w:p>
        </w:tc>
      </w:tr>
      <w:tr w:rsidR="006A4A2F" w:rsidRPr="00F72F9E" w:rsidTr="00AF6BDE">
        <w:trPr>
          <w:trHeight w:val="585"/>
        </w:trPr>
        <w:tc>
          <w:tcPr>
            <w:tcW w:w="1546"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r w:rsidRPr="00F72F9E">
              <w:rPr>
                <w:rFonts w:ascii="Arial" w:hAnsi="Arial" w:cs="Arial"/>
                <w:sz w:val="20"/>
                <w:szCs w:val="20"/>
              </w:rPr>
              <w:t>Project:</w:t>
            </w:r>
          </w:p>
        </w:tc>
        <w:tc>
          <w:tcPr>
            <w:tcW w:w="13052" w:type="dxa"/>
            <w:gridSpan w:val="16"/>
            <w:tcBorders>
              <w:top w:val="single" w:sz="18" w:space="0" w:color="auto"/>
              <w:left w:val="single" w:sz="4" w:space="0" w:color="auto"/>
              <w:bottom w:val="single" w:sz="4" w:space="0" w:color="auto"/>
              <w:right w:val="single" w:sz="18" w:space="0" w:color="auto"/>
            </w:tcBorders>
            <w:shd w:val="clear" w:color="auto" w:fill="auto"/>
          </w:tcPr>
          <w:p w:rsidR="006A4A2F" w:rsidRPr="00F72F9E" w:rsidRDefault="006A4A2F" w:rsidP="00AF6BDE">
            <w:pPr>
              <w:rPr>
                <w:rFonts w:ascii="Arial" w:hAnsi="Arial" w:cs="Arial"/>
                <w:sz w:val="20"/>
                <w:szCs w:val="20"/>
              </w:rPr>
            </w:pPr>
          </w:p>
          <w:p w:rsidR="006A4A2F" w:rsidRPr="00F72F9E" w:rsidRDefault="006A4A2F" w:rsidP="00AF6BDE">
            <w:pPr>
              <w:rPr>
                <w:rFonts w:ascii="Arial" w:hAnsi="Arial" w:cs="Arial"/>
                <w:sz w:val="20"/>
                <w:szCs w:val="20"/>
              </w:rPr>
            </w:pPr>
          </w:p>
        </w:tc>
      </w:tr>
      <w:tr w:rsidR="006A4A2F" w:rsidRPr="00F72F9E" w:rsidTr="00AF6BDE">
        <w:tc>
          <w:tcPr>
            <w:tcW w:w="1546"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p w:rsidR="006A4A2F" w:rsidRPr="00F72F9E" w:rsidRDefault="006A4A2F" w:rsidP="00AF6BDE">
            <w:pPr>
              <w:jc w:val="center"/>
              <w:rPr>
                <w:rFonts w:ascii="Arial" w:hAnsi="Arial" w:cs="Arial"/>
                <w:sz w:val="20"/>
                <w:szCs w:val="20"/>
              </w:rPr>
            </w:pPr>
            <w:r w:rsidRPr="00F72F9E">
              <w:rPr>
                <w:rFonts w:ascii="Arial" w:hAnsi="Arial" w:cs="Arial"/>
                <w:sz w:val="20"/>
                <w:szCs w:val="20"/>
              </w:rPr>
              <w:t>GCP Number:</w:t>
            </w:r>
          </w:p>
          <w:p w:rsidR="006A4A2F" w:rsidRPr="00F72F9E" w:rsidRDefault="006A4A2F" w:rsidP="00AF6BDE">
            <w:pPr>
              <w:jc w:val="center"/>
              <w:rPr>
                <w:rFonts w:ascii="Arial" w:hAnsi="Arial" w:cs="Arial"/>
                <w:sz w:val="20"/>
                <w:szCs w:val="20"/>
              </w:rPr>
            </w:pPr>
          </w:p>
        </w:tc>
        <w:tc>
          <w:tcPr>
            <w:tcW w:w="3441" w:type="dxa"/>
            <w:gridSpan w:val="4"/>
            <w:tcBorders>
              <w:top w:val="single" w:sz="4"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c>
          <w:tcPr>
            <w:tcW w:w="4604" w:type="dxa"/>
            <w:gridSpan w:val="9"/>
            <w:tcBorders>
              <w:top w:val="single" w:sz="4"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t xml:space="preserve">Notice of Coverage posted?      </w:t>
            </w: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5007"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t xml:space="preserve">SWPPP available for review?      </w:t>
            </w: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r>
      <w:tr w:rsidR="006A4A2F" w:rsidRPr="00F72F9E" w:rsidTr="00AF6BDE">
        <w:trPr>
          <w:trHeight w:val="63"/>
        </w:trPr>
        <w:tc>
          <w:tcPr>
            <w:tcW w:w="14598" w:type="dxa"/>
            <w:gridSpan w:val="18"/>
            <w:tcBorders>
              <w:top w:val="single" w:sz="18" w:space="0" w:color="auto"/>
              <w:left w:val="nil"/>
              <w:bottom w:val="single" w:sz="18" w:space="0" w:color="auto"/>
              <w:right w:val="nil"/>
            </w:tcBorders>
            <w:shd w:val="clear" w:color="auto" w:fill="auto"/>
          </w:tcPr>
          <w:p w:rsidR="006A4A2F" w:rsidRPr="00F72F9E" w:rsidRDefault="006A4A2F" w:rsidP="00AF6BDE">
            <w:pPr>
              <w:rPr>
                <w:rFonts w:ascii="Arial" w:hAnsi="Arial" w:cs="Arial"/>
                <w:sz w:val="8"/>
                <w:szCs w:val="8"/>
              </w:rPr>
            </w:pPr>
          </w:p>
        </w:tc>
      </w:tr>
      <w:tr w:rsidR="006A4A2F" w:rsidRPr="00F72F9E" w:rsidTr="00AF6BDE">
        <w:tc>
          <w:tcPr>
            <w:tcW w:w="1373" w:type="dxa"/>
            <w:tcBorders>
              <w:top w:val="single" w:sz="18" w:space="0" w:color="auto"/>
              <w:left w:val="single" w:sz="18"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r w:rsidRPr="00F72F9E">
              <w:rPr>
                <w:rFonts w:ascii="Arial" w:hAnsi="Arial" w:cs="Arial"/>
                <w:sz w:val="20"/>
                <w:szCs w:val="20"/>
              </w:rPr>
              <w:t>Inspection Date/Time</w:t>
            </w:r>
          </w:p>
        </w:tc>
        <w:tc>
          <w:tcPr>
            <w:tcW w:w="2508"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c>
          <w:tcPr>
            <w:tcW w:w="2557" w:type="dxa"/>
            <w:gridSpan w:val="7"/>
            <w:tcBorders>
              <w:top w:val="single" w:sz="18"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r w:rsidRPr="00F72F9E">
              <w:rPr>
                <w:rFonts w:ascii="Arial" w:hAnsi="Arial" w:cs="Arial"/>
                <w:sz w:val="20"/>
                <w:szCs w:val="20"/>
              </w:rPr>
              <w:t>Inspection Conducted By</w:t>
            </w:r>
          </w:p>
        </w:tc>
        <w:tc>
          <w:tcPr>
            <w:tcW w:w="8160" w:type="dxa"/>
            <w:gridSpan w:val="7"/>
            <w:tcBorders>
              <w:top w:val="single" w:sz="18" w:space="0" w:color="auto"/>
              <w:left w:val="single" w:sz="4" w:space="0" w:color="auto"/>
              <w:bottom w:val="single" w:sz="18" w:space="0" w:color="auto"/>
              <w:right w:val="single" w:sz="18" w:space="0" w:color="auto"/>
            </w:tcBorders>
            <w:shd w:val="clear" w:color="auto" w:fill="auto"/>
          </w:tcPr>
          <w:p w:rsidR="006A4A2F" w:rsidRPr="00F72F9E" w:rsidRDefault="006A4A2F" w:rsidP="00AF6BDE">
            <w:pPr>
              <w:rPr>
                <w:rFonts w:ascii="Arial" w:hAnsi="Arial" w:cs="Arial"/>
                <w:sz w:val="20"/>
                <w:szCs w:val="20"/>
              </w:rPr>
            </w:pPr>
          </w:p>
          <w:p w:rsidR="006A4A2F" w:rsidRPr="00F72F9E" w:rsidRDefault="006A4A2F" w:rsidP="00AF6BDE">
            <w:pPr>
              <w:rPr>
                <w:rFonts w:ascii="Arial" w:hAnsi="Arial" w:cs="Arial"/>
                <w:sz w:val="20"/>
                <w:szCs w:val="20"/>
              </w:rPr>
            </w:pPr>
          </w:p>
          <w:p w:rsidR="006A4A2F" w:rsidRPr="00F72F9E" w:rsidRDefault="006A4A2F" w:rsidP="00AF6BDE">
            <w:pPr>
              <w:jc w:val="center"/>
              <w:rPr>
                <w:rFonts w:ascii="Arial" w:hAnsi="Arial" w:cs="Arial"/>
                <w:sz w:val="20"/>
                <w:szCs w:val="20"/>
              </w:rPr>
            </w:pPr>
            <w:r w:rsidRPr="00F72F9E">
              <w:rPr>
                <w:rFonts w:ascii="Arial" w:hAnsi="Arial" w:cs="Arial"/>
                <w:sz w:val="20"/>
                <w:szCs w:val="20"/>
              </w:rPr>
              <w:t>(must be the Qualified Personnel identified in the SWPPP)</w:t>
            </w:r>
          </w:p>
        </w:tc>
      </w:tr>
      <w:tr w:rsidR="006A4A2F" w:rsidRPr="00F72F9E" w:rsidTr="00AF6BDE">
        <w:tc>
          <w:tcPr>
            <w:tcW w:w="14598" w:type="dxa"/>
            <w:gridSpan w:val="18"/>
            <w:tcBorders>
              <w:top w:val="single" w:sz="18" w:space="0" w:color="auto"/>
              <w:left w:val="nil"/>
              <w:bottom w:val="single" w:sz="18" w:space="0" w:color="auto"/>
              <w:right w:val="nil"/>
            </w:tcBorders>
            <w:shd w:val="clear" w:color="auto" w:fill="auto"/>
          </w:tcPr>
          <w:p w:rsidR="006A4A2F" w:rsidRPr="00F72F9E" w:rsidRDefault="006A4A2F" w:rsidP="00AF6BDE">
            <w:pPr>
              <w:ind w:left="363" w:hanging="360"/>
              <w:jc w:val="center"/>
              <w:rPr>
                <w:rFonts w:ascii="Arial" w:hAnsi="Arial" w:cs="Arial"/>
                <w:sz w:val="8"/>
                <w:szCs w:val="8"/>
              </w:rPr>
            </w:pPr>
          </w:p>
        </w:tc>
      </w:tr>
      <w:tr w:rsidR="006A4A2F" w:rsidRPr="00F72F9E" w:rsidTr="00AF6BDE">
        <w:tc>
          <w:tcPr>
            <w:tcW w:w="1373" w:type="dxa"/>
            <w:tcBorders>
              <w:top w:val="single" w:sz="18" w:space="0" w:color="auto"/>
              <w:left w:val="single" w:sz="18"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r w:rsidRPr="00F72F9E">
              <w:rPr>
                <w:rFonts w:ascii="Arial" w:hAnsi="Arial" w:cs="Arial"/>
                <w:sz w:val="20"/>
                <w:szCs w:val="20"/>
              </w:rPr>
              <w:t>Date of Last Measureable Storm Event</w:t>
            </w:r>
          </w:p>
        </w:tc>
        <w:tc>
          <w:tcPr>
            <w:tcW w:w="2508"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c>
          <w:tcPr>
            <w:tcW w:w="1106"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r w:rsidRPr="00F72F9E">
              <w:rPr>
                <w:rFonts w:ascii="Arial" w:hAnsi="Arial" w:cs="Arial"/>
                <w:sz w:val="20"/>
                <w:szCs w:val="20"/>
              </w:rPr>
              <w:t>Rainfall Amount</w:t>
            </w:r>
          </w:p>
        </w:tc>
        <w:tc>
          <w:tcPr>
            <w:tcW w:w="1091" w:type="dxa"/>
            <w:gridSpan w:val="4"/>
            <w:tcBorders>
              <w:top w:val="single" w:sz="18"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c>
          <w:tcPr>
            <w:tcW w:w="8520" w:type="dxa"/>
            <w:gridSpan w:val="8"/>
            <w:tcBorders>
              <w:top w:val="single" w:sz="18" w:space="0" w:color="auto"/>
              <w:left w:val="single" w:sz="4" w:space="0" w:color="auto"/>
              <w:bottom w:val="single" w:sz="18" w:space="0" w:color="auto"/>
              <w:right w:val="single" w:sz="18" w:space="0" w:color="auto"/>
            </w:tcBorders>
            <w:shd w:val="clear" w:color="auto" w:fill="auto"/>
            <w:vAlign w:val="center"/>
          </w:tcPr>
          <w:p w:rsidR="006A4A2F" w:rsidRPr="00F72F9E" w:rsidRDefault="006A4A2F" w:rsidP="00AF6BDE">
            <w:pPr>
              <w:ind w:left="363" w:hanging="36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Not applicable since inspection frequency is at least once every four business days</w:t>
            </w:r>
          </w:p>
        </w:tc>
      </w:tr>
      <w:tr w:rsidR="006A4A2F" w:rsidRPr="00F72F9E" w:rsidTr="00AF6BDE">
        <w:tc>
          <w:tcPr>
            <w:tcW w:w="14598" w:type="dxa"/>
            <w:gridSpan w:val="18"/>
            <w:tcBorders>
              <w:top w:val="single" w:sz="18" w:space="0" w:color="auto"/>
              <w:bottom w:val="single" w:sz="18" w:space="0" w:color="auto"/>
            </w:tcBorders>
            <w:shd w:val="clear" w:color="auto" w:fill="auto"/>
          </w:tcPr>
          <w:p w:rsidR="006A4A2F" w:rsidRPr="00F72F9E" w:rsidRDefault="006A4A2F" w:rsidP="00AF6BDE">
            <w:pPr>
              <w:jc w:val="center"/>
              <w:rPr>
                <w:rFonts w:ascii="Arial" w:hAnsi="Arial" w:cs="Arial"/>
                <w:sz w:val="8"/>
                <w:szCs w:val="8"/>
              </w:rPr>
            </w:pPr>
          </w:p>
        </w:tc>
      </w:tr>
      <w:tr w:rsidR="006A4A2F" w:rsidRPr="00F72F9E" w:rsidTr="00AF6BDE">
        <w:trPr>
          <w:trHeight w:val="917"/>
        </w:trPr>
        <w:tc>
          <w:tcPr>
            <w:tcW w:w="3599"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rPr>
                <w:rFonts w:ascii="Arial" w:hAnsi="Arial" w:cs="Arial"/>
                <w:sz w:val="20"/>
                <w:szCs w:val="20"/>
              </w:rPr>
            </w:pPr>
            <w:r w:rsidRPr="00F72F9E">
              <w:rPr>
                <w:rFonts w:ascii="Arial" w:hAnsi="Arial" w:cs="Arial"/>
                <w:sz w:val="20"/>
                <w:szCs w:val="20"/>
              </w:rPr>
              <w:t>Record the information and a description of any discharges occurring at the time of the inspection</w:t>
            </w:r>
          </w:p>
        </w:tc>
        <w:tc>
          <w:tcPr>
            <w:tcW w:w="10999" w:type="dxa"/>
            <w:gridSpan w:val="15"/>
            <w:tcBorders>
              <w:top w:val="single" w:sz="18" w:space="0" w:color="auto"/>
              <w:left w:val="single" w:sz="4" w:space="0" w:color="auto"/>
              <w:bottom w:val="single" w:sz="4" w:space="0" w:color="auto"/>
              <w:right w:val="single" w:sz="18" w:space="0" w:color="auto"/>
            </w:tcBorders>
            <w:shd w:val="clear" w:color="auto" w:fill="auto"/>
          </w:tcPr>
          <w:p w:rsidR="006A4A2F" w:rsidRPr="00F72F9E" w:rsidRDefault="006A4A2F" w:rsidP="00AF6BDE">
            <w:pPr>
              <w:rPr>
                <w:rFonts w:ascii="Arial" w:hAnsi="Arial" w:cs="Arial"/>
                <w:sz w:val="20"/>
                <w:szCs w:val="20"/>
              </w:rPr>
            </w:pPr>
          </w:p>
        </w:tc>
      </w:tr>
      <w:tr w:rsidR="006A4A2F" w:rsidRPr="00F72F9E" w:rsidTr="00AF6BDE">
        <w:trPr>
          <w:trHeight w:val="899"/>
        </w:trPr>
        <w:tc>
          <w:tcPr>
            <w:tcW w:w="3599"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rsidR="006A4A2F" w:rsidRPr="00F72F9E" w:rsidRDefault="006A4A2F" w:rsidP="00AF6BDE">
            <w:pPr>
              <w:rPr>
                <w:rFonts w:ascii="Arial" w:hAnsi="Arial" w:cs="Arial"/>
                <w:sz w:val="20"/>
                <w:szCs w:val="20"/>
              </w:rPr>
            </w:pPr>
            <w:r w:rsidRPr="00F72F9E">
              <w:rPr>
                <w:rFonts w:ascii="Arial" w:hAnsi="Arial" w:cs="Arial"/>
                <w:sz w:val="20"/>
                <w:szCs w:val="20"/>
              </w:rPr>
              <w:t>Record any land-disturbing activities that have occurred outside the approved erosion and sediment control plan</w:t>
            </w:r>
          </w:p>
        </w:tc>
        <w:tc>
          <w:tcPr>
            <w:tcW w:w="10999" w:type="dxa"/>
            <w:gridSpan w:val="15"/>
            <w:tcBorders>
              <w:top w:val="single" w:sz="4" w:space="0" w:color="auto"/>
              <w:left w:val="single" w:sz="4" w:space="0" w:color="auto"/>
              <w:bottom w:val="single" w:sz="18" w:space="0" w:color="auto"/>
              <w:right w:val="single" w:sz="18" w:space="0" w:color="auto"/>
            </w:tcBorders>
            <w:shd w:val="clear" w:color="auto" w:fill="auto"/>
          </w:tcPr>
          <w:p w:rsidR="006A4A2F" w:rsidRPr="00F72F9E" w:rsidRDefault="006A4A2F" w:rsidP="00AF6BDE">
            <w:pPr>
              <w:rPr>
                <w:rFonts w:ascii="Arial" w:hAnsi="Arial" w:cs="Arial"/>
                <w:sz w:val="20"/>
                <w:szCs w:val="20"/>
              </w:rPr>
            </w:pPr>
          </w:p>
        </w:tc>
      </w:tr>
      <w:tr w:rsidR="006A4A2F" w:rsidRPr="00F72F9E" w:rsidTr="00AF6BDE">
        <w:tc>
          <w:tcPr>
            <w:tcW w:w="14598" w:type="dxa"/>
            <w:gridSpan w:val="18"/>
            <w:tcBorders>
              <w:top w:val="single" w:sz="18" w:space="0" w:color="auto"/>
              <w:left w:val="nil"/>
              <w:bottom w:val="single" w:sz="18" w:space="0" w:color="auto"/>
              <w:right w:val="nil"/>
            </w:tcBorders>
            <w:shd w:val="clear" w:color="auto" w:fill="auto"/>
          </w:tcPr>
          <w:p w:rsidR="006A4A2F" w:rsidRPr="00F72F9E" w:rsidRDefault="006A4A2F" w:rsidP="00AF6BDE">
            <w:pPr>
              <w:rPr>
                <w:rFonts w:ascii="Arial" w:hAnsi="Arial" w:cs="Arial"/>
                <w:sz w:val="8"/>
                <w:szCs w:val="8"/>
              </w:rPr>
            </w:pPr>
          </w:p>
        </w:tc>
      </w:tr>
      <w:tr w:rsidR="00A32029" w:rsidRPr="00F72F9E" w:rsidTr="00A26487">
        <w:tc>
          <w:tcPr>
            <w:tcW w:w="4047" w:type="dxa"/>
            <w:gridSpan w:val="5"/>
            <w:tcBorders>
              <w:top w:val="single" w:sz="18" w:space="0" w:color="auto"/>
              <w:left w:val="single" w:sz="18" w:space="0" w:color="auto"/>
              <w:bottom w:val="single" w:sz="18" w:space="0" w:color="auto"/>
              <w:right w:val="single" w:sz="18" w:space="0" w:color="auto"/>
            </w:tcBorders>
            <w:shd w:val="clear" w:color="auto" w:fill="BFBFBF"/>
            <w:vAlign w:val="center"/>
          </w:tcPr>
          <w:p w:rsidR="00A32029" w:rsidRPr="00F72F9E" w:rsidRDefault="00A32029" w:rsidP="00AF6BDE">
            <w:pPr>
              <w:spacing w:before="20" w:after="20"/>
              <w:jc w:val="center"/>
              <w:rPr>
                <w:rFonts w:ascii="Arial" w:hAnsi="Arial" w:cs="Arial"/>
                <w:b/>
                <w:sz w:val="20"/>
                <w:szCs w:val="20"/>
              </w:rPr>
            </w:pPr>
            <w:r w:rsidRPr="00F72F9E">
              <w:rPr>
                <w:rFonts w:ascii="Arial" w:hAnsi="Arial" w:cs="Arial"/>
                <w:b/>
                <w:sz w:val="20"/>
                <w:szCs w:val="20"/>
              </w:rPr>
              <w:t>Inspection requirements:</w:t>
            </w:r>
          </w:p>
        </w:tc>
        <w:tc>
          <w:tcPr>
            <w:tcW w:w="1837" w:type="dxa"/>
            <w:gridSpan w:val="4"/>
            <w:tcBorders>
              <w:top w:val="single" w:sz="18" w:space="0" w:color="auto"/>
              <w:left w:val="single" w:sz="18" w:space="0" w:color="auto"/>
              <w:bottom w:val="single" w:sz="18" w:space="0" w:color="auto"/>
              <w:right w:val="single" w:sz="18" w:space="0" w:color="auto"/>
            </w:tcBorders>
            <w:shd w:val="clear" w:color="auto" w:fill="BFBFBF"/>
            <w:vAlign w:val="center"/>
          </w:tcPr>
          <w:p w:rsidR="00A32029" w:rsidRPr="00F72F9E" w:rsidRDefault="00A32029" w:rsidP="00AF6BDE">
            <w:pPr>
              <w:spacing w:before="20" w:after="20"/>
              <w:jc w:val="center"/>
              <w:rPr>
                <w:rFonts w:ascii="Arial" w:hAnsi="Arial" w:cs="Arial"/>
                <w:b/>
                <w:sz w:val="20"/>
                <w:szCs w:val="20"/>
              </w:rPr>
            </w:pPr>
            <w:r w:rsidRPr="00F72F9E">
              <w:rPr>
                <w:rFonts w:ascii="Arial" w:hAnsi="Arial" w:cs="Arial"/>
                <w:b/>
                <w:sz w:val="20"/>
                <w:szCs w:val="20"/>
              </w:rPr>
              <w:t>Have controls been installed in accordance with the approved ECP?</w:t>
            </w:r>
          </w:p>
        </w:tc>
        <w:tc>
          <w:tcPr>
            <w:tcW w:w="1688" w:type="dxa"/>
            <w:gridSpan w:val="4"/>
            <w:tcBorders>
              <w:top w:val="single" w:sz="18" w:space="0" w:color="auto"/>
              <w:left w:val="single" w:sz="18" w:space="0" w:color="auto"/>
              <w:bottom w:val="single" w:sz="18" w:space="0" w:color="auto"/>
              <w:right w:val="single" w:sz="18" w:space="0" w:color="auto"/>
            </w:tcBorders>
            <w:shd w:val="clear" w:color="auto" w:fill="BFBFBF"/>
            <w:vAlign w:val="center"/>
          </w:tcPr>
          <w:p w:rsidR="00A32029" w:rsidRPr="00F72F9E" w:rsidRDefault="00A32029" w:rsidP="00AF6BDE">
            <w:pPr>
              <w:spacing w:before="20" w:after="20"/>
              <w:jc w:val="center"/>
              <w:rPr>
                <w:rFonts w:ascii="Arial" w:hAnsi="Arial" w:cs="Arial"/>
                <w:b/>
                <w:sz w:val="20"/>
                <w:szCs w:val="20"/>
              </w:rPr>
            </w:pPr>
            <w:r w:rsidRPr="00F72F9E">
              <w:rPr>
                <w:rFonts w:ascii="Arial" w:hAnsi="Arial" w:cs="Arial"/>
                <w:b/>
                <w:sz w:val="20"/>
                <w:szCs w:val="20"/>
              </w:rPr>
              <w:t>Are controls  effectively minimizing sediment discharges?</w:t>
            </w:r>
          </w:p>
        </w:tc>
        <w:tc>
          <w:tcPr>
            <w:tcW w:w="7026" w:type="dxa"/>
            <w:gridSpan w:val="5"/>
            <w:tcBorders>
              <w:top w:val="single" w:sz="18" w:space="0" w:color="auto"/>
              <w:left w:val="single" w:sz="18" w:space="0" w:color="auto"/>
              <w:bottom w:val="single" w:sz="18" w:space="0" w:color="auto"/>
              <w:right w:val="single" w:sz="18" w:space="0" w:color="auto"/>
            </w:tcBorders>
            <w:shd w:val="clear" w:color="auto" w:fill="BFBFBF"/>
            <w:vAlign w:val="center"/>
          </w:tcPr>
          <w:p w:rsidR="00A32029" w:rsidRPr="00F72F9E" w:rsidRDefault="00A32029" w:rsidP="00AF6BDE">
            <w:pPr>
              <w:spacing w:before="20" w:after="20"/>
              <w:jc w:val="center"/>
              <w:rPr>
                <w:rFonts w:ascii="Arial" w:hAnsi="Arial" w:cs="Arial"/>
                <w:b/>
                <w:sz w:val="20"/>
                <w:szCs w:val="20"/>
              </w:rPr>
            </w:pPr>
            <w:r w:rsidRPr="00F72F9E">
              <w:rPr>
                <w:rFonts w:ascii="Arial" w:hAnsi="Arial" w:cs="Arial"/>
                <w:b/>
                <w:sz w:val="20"/>
                <w:szCs w:val="20"/>
              </w:rPr>
              <w:t>Describe any maintenance needs or other deficiencies that were identified and the location of the deficiencies</w:t>
            </w:r>
            <w:r>
              <w:rPr>
                <w:rFonts w:ascii="Arial" w:hAnsi="Arial" w:cs="Arial"/>
                <w:b/>
                <w:sz w:val="20"/>
                <w:szCs w:val="20"/>
              </w:rPr>
              <w:t xml:space="preserve"> (e.g. have controls been inappropriately or incorrectly used?)</w:t>
            </w:r>
          </w:p>
        </w:tc>
      </w:tr>
      <w:tr w:rsidR="00A32029" w:rsidRPr="00F72F9E" w:rsidTr="00A26487">
        <w:trPr>
          <w:trHeight w:val="702"/>
        </w:trPr>
        <w:tc>
          <w:tcPr>
            <w:tcW w:w="4047" w:type="dxa"/>
            <w:gridSpan w:val="5"/>
            <w:tcBorders>
              <w:top w:val="single" w:sz="18" w:space="0" w:color="auto"/>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All perimeter erosion and sediment controls (silt fence, etc.)</w:t>
            </w:r>
          </w:p>
        </w:tc>
        <w:tc>
          <w:tcPr>
            <w:tcW w:w="1837" w:type="dxa"/>
            <w:gridSpan w:val="4"/>
            <w:tcBorders>
              <w:top w:val="single" w:sz="18" w:space="0" w:color="auto"/>
              <w:left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tcBorders>
              <w:top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top w:val="single" w:sz="18" w:space="0" w:color="auto"/>
              <w:right w:val="single" w:sz="18" w:space="0" w:color="auto"/>
            </w:tcBorders>
            <w:shd w:val="clear" w:color="auto" w:fill="auto"/>
            <w:vAlign w:val="center"/>
          </w:tcPr>
          <w:p w:rsidR="00A32029" w:rsidRPr="00F72F9E" w:rsidRDefault="00A32029" w:rsidP="00AF6BDE">
            <w:pPr>
              <w:jc w:val="center"/>
              <w:rPr>
                <w:rFonts w:ascii="Arial" w:hAnsi="Arial" w:cs="Arial"/>
                <w:sz w:val="20"/>
                <w:szCs w:val="20"/>
              </w:rPr>
            </w:pPr>
          </w:p>
        </w:tc>
      </w:tr>
      <w:tr w:rsidR="00A32029" w:rsidRPr="00F72F9E" w:rsidTr="00A26487">
        <w:tc>
          <w:tcPr>
            <w:tcW w:w="4047" w:type="dxa"/>
            <w:gridSpan w:val="5"/>
            <w:tcBorders>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Soil stockpiles and borrow areas (for stabilization or sediment trapping measures)</w:t>
            </w:r>
          </w:p>
        </w:tc>
        <w:tc>
          <w:tcPr>
            <w:tcW w:w="1837" w:type="dxa"/>
            <w:gridSpan w:val="4"/>
            <w:tcBorders>
              <w:left w:val="single" w:sz="18" w:space="0" w:color="auto"/>
              <w:bottom w:val="single" w:sz="4"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tcBorders>
              <w:bottom w:val="single" w:sz="4"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A32029" w:rsidRPr="00F72F9E" w:rsidTr="00A26487">
        <w:trPr>
          <w:trHeight w:val="890"/>
        </w:trPr>
        <w:tc>
          <w:tcPr>
            <w:tcW w:w="4047" w:type="dxa"/>
            <w:gridSpan w:val="5"/>
            <w:tcBorders>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lastRenderedPageBreak/>
              <w:t>Completed earthen structures, such as dams, dikes, ditches, and diversions for stabilization</w:t>
            </w:r>
          </w:p>
        </w:tc>
        <w:tc>
          <w:tcPr>
            <w:tcW w:w="1837" w:type="dxa"/>
            <w:gridSpan w:val="4"/>
            <w:tcBorders>
              <w:left w:val="single" w:sz="18" w:space="0" w:color="auto"/>
              <w:right w:val="single" w:sz="4"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tcBorders>
              <w:left w:val="single" w:sz="4"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A32029" w:rsidRPr="00F72F9E" w:rsidTr="00A26487">
        <w:trPr>
          <w:trHeight w:val="530"/>
        </w:trPr>
        <w:tc>
          <w:tcPr>
            <w:tcW w:w="4047" w:type="dxa"/>
            <w:gridSpan w:val="5"/>
            <w:tcBorders>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p>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Cut and fill slopes</w:t>
            </w:r>
          </w:p>
          <w:p w:rsidR="00A32029" w:rsidRPr="00F72F9E" w:rsidRDefault="00A32029" w:rsidP="00AF6BDE">
            <w:pPr>
              <w:spacing w:before="20" w:after="20"/>
              <w:rPr>
                <w:rFonts w:ascii="Arial" w:hAnsi="Arial" w:cs="Arial"/>
                <w:sz w:val="20"/>
                <w:szCs w:val="20"/>
              </w:rPr>
            </w:pPr>
          </w:p>
        </w:tc>
        <w:tc>
          <w:tcPr>
            <w:tcW w:w="1837" w:type="dxa"/>
            <w:gridSpan w:val="4"/>
            <w:tcBorders>
              <w:left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A32029" w:rsidRPr="00F72F9E" w:rsidTr="00A26487">
        <w:tc>
          <w:tcPr>
            <w:tcW w:w="4047" w:type="dxa"/>
            <w:gridSpan w:val="5"/>
            <w:tcBorders>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 xml:space="preserve">Sediment basins and traps, sediment barriers, and other measures </w:t>
            </w:r>
            <w:r w:rsidRPr="00F72F9E">
              <w:rPr>
                <w:rFonts w:ascii="Arial" w:hAnsi="Arial" w:cs="Arial"/>
                <w:i/>
                <w:sz w:val="20"/>
                <w:szCs w:val="20"/>
              </w:rPr>
              <w:t>(installed to control sediment discharges from stormwater)</w:t>
            </w:r>
          </w:p>
        </w:tc>
        <w:tc>
          <w:tcPr>
            <w:tcW w:w="1837" w:type="dxa"/>
            <w:gridSpan w:val="4"/>
            <w:tcBorders>
              <w:left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A32029" w:rsidRPr="00F72F9E" w:rsidTr="00A26487">
        <w:tc>
          <w:tcPr>
            <w:tcW w:w="4047" w:type="dxa"/>
            <w:gridSpan w:val="5"/>
            <w:tcBorders>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Temporary or permanent channels, flumes, or other slope drain structures</w:t>
            </w:r>
            <w:r w:rsidRPr="00F72F9E">
              <w:rPr>
                <w:rFonts w:ascii="Arial" w:hAnsi="Arial" w:cs="Arial"/>
                <w:i/>
                <w:sz w:val="20"/>
                <w:szCs w:val="20"/>
              </w:rPr>
              <w:t xml:space="preserve"> (installed to convey concentrated runoff down cut and fill slopes)</w:t>
            </w:r>
          </w:p>
        </w:tc>
        <w:tc>
          <w:tcPr>
            <w:tcW w:w="1837" w:type="dxa"/>
            <w:gridSpan w:val="4"/>
            <w:tcBorders>
              <w:left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A32029" w:rsidRPr="00F72F9E" w:rsidTr="00A26487">
        <w:tc>
          <w:tcPr>
            <w:tcW w:w="4047" w:type="dxa"/>
            <w:gridSpan w:val="5"/>
            <w:tcBorders>
              <w:left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 xml:space="preserve">Storm inlets </w:t>
            </w:r>
            <w:r w:rsidRPr="00F72F9E">
              <w:rPr>
                <w:rFonts w:ascii="Arial" w:hAnsi="Arial" w:cs="Arial"/>
                <w:i/>
                <w:sz w:val="20"/>
                <w:szCs w:val="20"/>
              </w:rPr>
              <w:t>(to ensure that sediment laden stormwater does not enter without first being filtered or similarly treated)</w:t>
            </w:r>
          </w:p>
        </w:tc>
        <w:tc>
          <w:tcPr>
            <w:tcW w:w="1837" w:type="dxa"/>
            <w:gridSpan w:val="4"/>
            <w:tcBorders>
              <w:left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A32029" w:rsidRPr="00F72F9E" w:rsidTr="00A26487">
        <w:tc>
          <w:tcPr>
            <w:tcW w:w="4047" w:type="dxa"/>
            <w:gridSpan w:val="5"/>
            <w:tcBorders>
              <w:left w:val="single" w:sz="18" w:space="0" w:color="auto"/>
              <w:bottom w:val="single" w:sz="18" w:space="0" w:color="auto"/>
              <w:right w:val="single" w:sz="18" w:space="0" w:color="auto"/>
            </w:tcBorders>
            <w:shd w:val="clear" w:color="auto" w:fill="auto"/>
            <w:vAlign w:val="center"/>
          </w:tcPr>
          <w:p w:rsidR="00A32029" w:rsidRPr="00F72F9E" w:rsidRDefault="00A32029" w:rsidP="00AF6BDE">
            <w:pPr>
              <w:spacing w:before="20" w:after="20"/>
              <w:rPr>
                <w:rFonts w:ascii="Arial" w:hAnsi="Arial" w:cs="Arial"/>
                <w:sz w:val="20"/>
                <w:szCs w:val="20"/>
              </w:rPr>
            </w:pPr>
            <w:r w:rsidRPr="00F72F9E">
              <w:rPr>
                <w:rFonts w:ascii="Arial" w:hAnsi="Arial" w:cs="Arial"/>
                <w:sz w:val="20"/>
                <w:szCs w:val="20"/>
              </w:rPr>
              <w:t xml:space="preserve">Construction entrances and access routes </w:t>
            </w:r>
            <w:r w:rsidRPr="00F72F9E">
              <w:rPr>
                <w:rFonts w:ascii="Arial" w:hAnsi="Arial" w:cs="Arial"/>
                <w:i/>
                <w:sz w:val="20"/>
                <w:szCs w:val="20"/>
              </w:rPr>
              <w:t xml:space="preserve">(for minimizing </w:t>
            </w:r>
            <w:r>
              <w:rPr>
                <w:rFonts w:ascii="Arial" w:hAnsi="Arial" w:cs="Arial"/>
                <w:i/>
                <w:sz w:val="20"/>
                <w:szCs w:val="20"/>
              </w:rPr>
              <w:t>mud/</w:t>
            </w:r>
            <w:r w:rsidRPr="00F72F9E">
              <w:rPr>
                <w:rFonts w:ascii="Arial" w:hAnsi="Arial" w:cs="Arial"/>
                <w:i/>
                <w:sz w:val="20"/>
                <w:szCs w:val="20"/>
              </w:rPr>
              <w:t>sediment tracking)</w:t>
            </w:r>
          </w:p>
        </w:tc>
        <w:tc>
          <w:tcPr>
            <w:tcW w:w="1837" w:type="dxa"/>
            <w:gridSpan w:val="4"/>
            <w:tcBorders>
              <w:left w:val="single" w:sz="18" w:space="0" w:color="auto"/>
              <w:bottom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1688" w:type="dxa"/>
            <w:gridSpan w:val="4"/>
            <w:tcBorders>
              <w:bottom w:val="single" w:sz="18" w:space="0" w:color="auto"/>
            </w:tcBorders>
            <w:shd w:val="clear" w:color="auto" w:fill="auto"/>
            <w:vAlign w:val="center"/>
          </w:tcPr>
          <w:p w:rsidR="00A32029" w:rsidRPr="00F72F9E" w:rsidRDefault="00A32029"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7026" w:type="dxa"/>
            <w:gridSpan w:val="5"/>
            <w:tcBorders>
              <w:bottom w:val="single" w:sz="18" w:space="0" w:color="auto"/>
              <w:right w:val="single" w:sz="18" w:space="0" w:color="auto"/>
            </w:tcBorders>
            <w:shd w:val="clear" w:color="auto" w:fill="auto"/>
            <w:vAlign w:val="center"/>
          </w:tcPr>
          <w:p w:rsidR="00A32029" w:rsidRPr="00F72F9E" w:rsidRDefault="00A32029" w:rsidP="00AF6BDE">
            <w:pPr>
              <w:rPr>
                <w:rFonts w:ascii="Arial" w:hAnsi="Arial" w:cs="Arial"/>
                <w:sz w:val="20"/>
                <w:szCs w:val="20"/>
              </w:rPr>
            </w:pPr>
          </w:p>
        </w:tc>
      </w:tr>
      <w:tr w:rsidR="006A4A2F" w:rsidRPr="00F72F9E" w:rsidTr="00AF6BDE">
        <w:tc>
          <w:tcPr>
            <w:tcW w:w="14598" w:type="dxa"/>
            <w:gridSpan w:val="18"/>
            <w:tcBorders>
              <w:top w:val="single" w:sz="18" w:space="0" w:color="auto"/>
              <w:left w:val="nil"/>
              <w:bottom w:val="single" w:sz="18" w:space="0" w:color="auto"/>
              <w:right w:val="nil"/>
            </w:tcBorders>
            <w:shd w:val="clear" w:color="auto" w:fill="auto"/>
            <w:vAlign w:val="center"/>
          </w:tcPr>
          <w:p w:rsidR="006A4A2F" w:rsidRPr="00F72F9E" w:rsidRDefault="006A4A2F" w:rsidP="00AF6BDE">
            <w:pPr>
              <w:rPr>
                <w:rFonts w:ascii="Arial" w:hAnsi="Arial" w:cs="Arial"/>
                <w:sz w:val="8"/>
                <w:szCs w:val="8"/>
              </w:rPr>
            </w:pPr>
          </w:p>
        </w:tc>
      </w:tr>
      <w:tr w:rsidR="006A4A2F" w:rsidRPr="00F72F9E" w:rsidTr="00AF6BDE">
        <w:trPr>
          <w:trHeight w:val="386"/>
        </w:trPr>
        <w:tc>
          <w:tcPr>
            <w:tcW w:w="11556" w:type="dxa"/>
            <w:gridSpan w:val="17"/>
            <w:tcBorders>
              <w:top w:val="single" w:sz="18" w:space="0" w:color="auto"/>
              <w:left w:val="single" w:sz="18" w:space="0" w:color="auto"/>
              <w:bottom w:val="single" w:sz="6"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
                <w:szCs w:val="2"/>
              </w:rPr>
            </w:pPr>
            <w:r w:rsidRPr="00F72F9E">
              <w:rPr>
                <w:rFonts w:ascii="Arial" w:hAnsi="Arial" w:cs="Arial"/>
                <w:sz w:val="20"/>
                <w:szCs w:val="20"/>
              </w:rPr>
              <w:t xml:space="preserve">Have stabilization activities begun on areas that have reached final grade or that will remain dormant for more than 14 days?                   </w:t>
            </w:r>
          </w:p>
        </w:tc>
        <w:tc>
          <w:tcPr>
            <w:tcW w:w="3042" w:type="dxa"/>
            <w:tcBorders>
              <w:top w:val="single" w:sz="18" w:space="0" w:color="auto"/>
              <w:left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
                <w:szCs w:val="2"/>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r>
      <w:tr w:rsidR="006A4A2F" w:rsidRPr="00F72F9E" w:rsidTr="00AF6BDE">
        <w:tc>
          <w:tcPr>
            <w:tcW w:w="11556" w:type="dxa"/>
            <w:gridSpan w:val="17"/>
            <w:tcBorders>
              <w:top w:val="single" w:sz="6" w:space="0" w:color="auto"/>
              <w:left w:val="single" w:sz="18" w:space="0" w:color="auto"/>
              <w:bottom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Were stabilization activities completed within seven days of reaching final grade or stopping work on areas that have reached final grade or that will remain dormant for more than 14 days?</w:t>
            </w:r>
          </w:p>
        </w:tc>
        <w:tc>
          <w:tcPr>
            <w:tcW w:w="3042" w:type="dxa"/>
            <w:tcBorders>
              <w:bottom w:val="single" w:sz="18"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r>
      <w:tr w:rsidR="006A4A2F" w:rsidRPr="00F72F9E" w:rsidTr="00AF6BDE">
        <w:trPr>
          <w:trHeight w:val="72"/>
        </w:trPr>
        <w:tc>
          <w:tcPr>
            <w:tcW w:w="14598" w:type="dxa"/>
            <w:gridSpan w:val="18"/>
            <w:tcBorders>
              <w:top w:val="single" w:sz="18" w:space="0" w:color="auto"/>
              <w:left w:val="nil"/>
              <w:bottom w:val="single" w:sz="18" w:space="0" w:color="auto"/>
              <w:right w:val="nil"/>
            </w:tcBorders>
            <w:shd w:val="clear" w:color="auto" w:fill="auto"/>
            <w:vAlign w:val="center"/>
          </w:tcPr>
          <w:p w:rsidR="006A4A2F" w:rsidRPr="00F72F9E" w:rsidRDefault="006A4A2F" w:rsidP="00AF6BDE">
            <w:pPr>
              <w:rPr>
                <w:rFonts w:ascii="Arial" w:hAnsi="Arial" w:cs="Arial"/>
                <w:sz w:val="8"/>
                <w:szCs w:val="8"/>
              </w:rPr>
            </w:pPr>
          </w:p>
        </w:tc>
      </w:tr>
      <w:tr w:rsidR="006A4A2F" w:rsidRPr="00F72F9E" w:rsidTr="00AF6BDE">
        <w:tc>
          <w:tcPr>
            <w:tcW w:w="6652" w:type="dxa"/>
            <w:gridSpan w:val="12"/>
            <w:tcBorders>
              <w:top w:val="single" w:sz="18" w:space="0" w:color="auto"/>
              <w:left w:val="single" w:sz="18" w:space="0" w:color="auto"/>
              <w:bottom w:val="single" w:sz="18" w:space="0" w:color="auto"/>
              <w:right w:val="single" w:sz="18" w:space="0" w:color="auto"/>
            </w:tcBorders>
            <w:shd w:val="clear" w:color="auto" w:fill="BFBFBF"/>
            <w:vAlign w:val="center"/>
          </w:tcPr>
          <w:p w:rsidR="006A4A2F" w:rsidRPr="00F72F9E" w:rsidRDefault="006A4A2F" w:rsidP="00AF6BDE">
            <w:pPr>
              <w:spacing w:beforeLines="20" w:afterLines="20"/>
              <w:jc w:val="center"/>
              <w:rPr>
                <w:rFonts w:ascii="Arial" w:hAnsi="Arial" w:cs="Arial"/>
                <w:b/>
                <w:sz w:val="20"/>
                <w:szCs w:val="20"/>
              </w:rPr>
            </w:pPr>
            <w:r w:rsidRPr="00F72F9E">
              <w:rPr>
                <w:rFonts w:ascii="Arial" w:hAnsi="Arial" w:cs="Arial"/>
                <w:b/>
                <w:sz w:val="20"/>
                <w:szCs w:val="20"/>
              </w:rPr>
              <w:t>Inspect for the presence of the following:</w:t>
            </w:r>
          </w:p>
        </w:tc>
        <w:tc>
          <w:tcPr>
            <w:tcW w:w="1833" w:type="dxa"/>
            <w:gridSpan w:val="2"/>
            <w:tcBorders>
              <w:top w:val="single" w:sz="18" w:space="0" w:color="auto"/>
              <w:left w:val="single" w:sz="18" w:space="0" w:color="auto"/>
              <w:bottom w:val="single" w:sz="18" w:space="0" w:color="auto"/>
              <w:right w:val="single" w:sz="18" w:space="0" w:color="auto"/>
            </w:tcBorders>
            <w:shd w:val="clear" w:color="auto" w:fill="BFBFBF"/>
            <w:vAlign w:val="center"/>
          </w:tcPr>
          <w:p w:rsidR="006A4A2F" w:rsidRPr="00F72F9E" w:rsidRDefault="006A4A2F" w:rsidP="00AF6BDE">
            <w:pPr>
              <w:spacing w:beforeLines="20" w:afterLines="20"/>
              <w:jc w:val="center"/>
              <w:rPr>
                <w:rFonts w:ascii="Arial" w:hAnsi="Arial" w:cs="Arial"/>
                <w:b/>
                <w:sz w:val="20"/>
                <w:szCs w:val="20"/>
              </w:rPr>
            </w:pPr>
            <w:r w:rsidRPr="00F72F9E">
              <w:rPr>
                <w:rFonts w:ascii="Arial" w:hAnsi="Arial" w:cs="Arial"/>
                <w:b/>
                <w:sz w:val="20"/>
                <w:szCs w:val="20"/>
              </w:rPr>
              <w:t>Present?</w:t>
            </w:r>
          </w:p>
        </w:tc>
        <w:tc>
          <w:tcPr>
            <w:tcW w:w="6113" w:type="dxa"/>
            <w:gridSpan w:val="4"/>
            <w:tcBorders>
              <w:top w:val="single" w:sz="18" w:space="0" w:color="auto"/>
              <w:left w:val="single" w:sz="18" w:space="0" w:color="auto"/>
              <w:bottom w:val="single" w:sz="18" w:space="0" w:color="auto"/>
              <w:right w:val="single" w:sz="18" w:space="0" w:color="auto"/>
            </w:tcBorders>
            <w:shd w:val="clear" w:color="auto" w:fill="BFBFBF"/>
            <w:vAlign w:val="center"/>
          </w:tcPr>
          <w:p w:rsidR="006A4A2F" w:rsidRPr="00F72F9E" w:rsidRDefault="006A4A2F" w:rsidP="00AF6BDE">
            <w:pPr>
              <w:spacing w:beforeLines="20" w:afterLines="20"/>
              <w:jc w:val="center"/>
              <w:rPr>
                <w:rFonts w:ascii="Arial" w:hAnsi="Arial" w:cs="Arial"/>
                <w:b/>
                <w:sz w:val="20"/>
                <w:szCs w:val="20"/>
              </w:rPr>
            </w:pPr>
            <w:r w:rsidRPr="00F72F9E">
              <w:rPr>
                <w:rFonts w:ascii="Arial" w:hAnsi="Arial" w:cs="Arial"/>
                <w:b/>
                <w:sz w:val="20"/>
                <w:szCs w:val="20"/>
              </w:rPr>
              <w:t>Location</w:t>
            </w:r>
          </w:p>
        </w:tc>
      </w:tr>
      <w:tr w:rsidR="006A4A2F" w:rsidRPr="00F72F9E" w:rsidTr="00AF6BDE">
        <w:tc>
          <w:tcPr>
            <w:tcW w:w="6652" w:type="dxa"/>
            <w:gridSpan w:val="12"/>
            <w:tcBorders>
              <w:top w:val="single" w:sz="18" w:space="0" w:color="auto"/>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Concentrated flows of stormwater in conveyances </w:t>
            </w:r>
            <w:r w:rsidRPr="00F72F9E">
              <w:rPr>
                <w:rFonts w:ascii="Arial" w:hAnsi="Arial" w:cs="Arial"/>
                <w:i/>
                <w:sz w:val="20"/>
                <w:szCs w:val="20"/>
              </w:rPr>
              <w:t>(such as rills, rivulets or channels)</w:t>
            </w:r>
            <w:r w:rsidRPr="00F72F9E">
              <w:rPr>
                <w:rFonts w:ascii="Arial" w:hAnsi="Arial" w:cs="Arial"/>
                <w:sz w:val="20"/>
                <w:szCs w:val="20"/>
              </w:rPr>
              <w:t xml:space="preserve"> that have not been filtered, settled, or similarly treated prior to discharge, </w:t>
            </w:r>
            <w:r w:rsidRPr="00451048">
              <w:rPr>
                <w:rFonts w:ascii="Arial" w:hAnsi="Arial" w:cs="Arial"/>
                <w:i/>
                <w:sz w:val="20"/>
                <w:szCs w:val="20"/>
              </w:rPr>
              <w:t>(or evidence thereof)</w:t>
            </w:r>
          </w:p>
        </w:tc>
        <w:tc>
          <w:tcPr>
            <w:tcW w:w="1833" w:type="dxa"/>
            <w:gridSpan w:val="2"/>
            <w:tcBorders>
              <w:top w:val="single" w:sz="18" w:space="0" w:color="auto"/>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top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Sediment laden runoff that has not been filtered or settled to remove sediments prior to discharge</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Sediment deposition in areas that drain to unprotected stormwater inlets or catch basins that discharge to surface waters.  </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bookmarkStart w:id="0" w:name="OLE_LINK1"/>
            <w:bookmarkStart w:id="1" w:name="OLE_LINK2"/>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bookmarkEnd w:id="0"/>
            <w:bookmarkEnd w:id="1"/>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Inlets and catch basins with failing sediment controls due to improper installation, lack of maintenance, or inadequate design </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Sediment deposition on any property </w:t>
            </w:r>
            <w:r w:rsidRPr="00F72F9E">
              <w:rPr>
                <w:rFonts w:ascii="Arial" w:hAnsi="Arial" w:cs="Arial"/>
                <w:i/>
                <w:sz w:val="20"/>
                <w:szCs w:val="20"/>
              </w:rPr>
              <w:t>(including public and private streets)</w:t>
            </w:r>
            <w:r w:rsidRPr="00F72F9E">
              <w:rPr>
                <w:rFonts w:ascii="Arial" w:hAnsi="Arial" w:cs="Arial"/>
                <w:sz w:val="20"/>
                <w:szCs w:val="20"/>
              </w:rPr>
              <w:t xml:space="preserve"> outside of the construction activity covered by the general permit</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Pr>
                <w:rFonts w:ascii="Arial" w:hAnsi="Arial" w:cs="Arial"/>
                <w:sz w:val="20"/>
                <w:szCs w:val="20"/>
              </w:rPr>
              <w:lastRenderedPageBreak/>
              <w:t>R</w:t>
            </w:r>
            <w:r w:rsidRPr="00F72F9E">
              <w:rPr>
                <w:rFonts w:ascii="Arial" w:hAnsi="Arial" w:cs="Arial"/>
                <w:sz w:val="20"/>
                <w:szCs w:val="20"/>
              </w:rPr>
              <w:t xml:space="preserve">equired stabilization </w:t>
            </w:r>
            <w:r w:rsidRPr="00EF0EB2">
              <w:rPr>
                <w:rFonts w:ascii="Arial" w:hAnsi="Arial" w:cs="Arial"/>
                <w:i/>
                <w:sz w:val="20"/>
                <w:szCs w:val="20"/>
              </w:rPr>
              <w:t>(initiated or completed on portions of the site?)</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Sediment basins/traps without adequate wet or dry storage volume </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Sediment basins where the riser appears to be leaking, water appears to be leaving the basin around the barrel pipe </w:t>
            </w:r>
            <w:r w:rsidRPr="00EF0EB2">
              <w:rPr>
                <w:rFonts w:ascii="Arial" w:hAnsi="Arial" w:cs="Arial"/>
                <w:i/>
                <w:sz w:val="20"/>
                <w:szCs w:val="20"/>
              </w:rPr>
              <w:t>(rather than through it)</w:t>
            </w:r>
            <w:r w:rsidRPr="00F72F9E">
              <w:rPr>
                <w:rFonts w:ascii="Arial" w:hAnsi="Arial" w:cs="Arial"/>
                <w:sz w:val="20"/>
                <w:szCs w:val="20"/>
              </w:rPr>
              <w:t>, or the dewatering device appears to be dewatering basin from below the water surface</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Pr>
                <w:rFonts w:ascii="Arial" w:hAnsi="Arial" w:cs="Arial"/>
                <w:sz w:val="20"/>
                <w:szCs w:val="20"/>
              </w:rPr>
              <w:t xml:space="preserve">Sediment </w:t>
            </w:r>
            <w:r w:rsidRPr="00F72F9E">
              <w:rPr>
                <w:rFonts w:ascii="Arial" w:hAnsi="Arial" w:cs="Arial"/>
                <w:sz w:val="20"/>
                <w:szCs w:val="20"/>
              </w:rPr>
              <w:t>traps that allow stormwater to discharge from below the surface of the wet storage portion of the trap</w:t>
            </w:r>
          </w:p>
        </w:tc>
        <w:tc>
          <w:tcPr>
            <w:tcW w:w="1833" w:type="dxa"/>
            <w:gridSpan w:val="2"/>
            <w:tcBorders>
              <w:lef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6652" w:type="dxa"/>
            <w:gridSpan w:val="12"/>
            <w:tcBorders>
              <w:left w:val="single" w:sz="18" w:space="0" w:color="auto"/>
              <w:bottom w:val="single" w:sz="18" w:space="0" w:color="auto"/>
              <w:right w:val="single" w:sz="18"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 xml:space="preserve">Land disturbance outside of the approved </w:t>
            </w:r>
            <w:r>
              <w:rPr>
                <w:rFonts w:ascii="Arial" w:hAnsi="Arial" w:cs="Arial"/>
                <w:sz w:val="20"/>
                <w:szCs w:val="20"/>
              </w:rPr>
              <w:t>limits of disturbance</w:t>
            </w:r>
          </w:p>
        </w:tc>
        <w:tc>
          <w:tcPr>
            <w:tcW w:w="1833" w:type="dxa"/>
            <w:gridSpan w:val="2"/>
            <w:tcBorders>
              <w:left w:val="single" w:sz="18" w:space="0" w:color="auto"/>
              <w:bottom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6113" w:type="dxa"/>
            <w:gridSpan w:val="4"/>
            <w:tcBorders>
              <w:bottom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14598" w:type="dxa"/>
            <w:gridSpan w:val="18"/>
            <w:tcBorders>
              <w:top w:val="single" w:sz="18" w:space="0" w:color="auto"/>
              <w:left w:val="nil"/>
              <w:bottom w:val="single" w:sz="18" w:space="0" w:color="auto"/>
              <w:right w:val="nil"/>
            </w:tcBorders>
            <w:shd w:val="clear" w:color="auto" w:fill="auto"/>
          </w:tcPr>
          <w:p w:rsidR="006A4A2F" w:rsidRPr="00F72F9E" w:rsidRDefault="006A4A2F" w:rsidP="00AF6BDE">
            <w:pPr>
              <w:jc w:val="center"/>
              <w:rPr>
                <w:rFonts w:ascii="Arial" w:hAnsi="Arial" w:cs="Arial"/>
                <w:sz w:val="8"/>
                <w:szCs w:val="8"/>
              </w:rPr>
            </w:pPr>
          </w:p>
        </w:tc>
      </w:tr>
      <w:tr w:rsidR="006A4A2F" w:rsidRPr="00F72F9E" w:rsidTr="00AF6BDE">
        <w:trPr>
          <w:trHeight w:val="504"/>
        </w:trPr>
        <w:tc>
          <w:tcPr>
            <w:tcW w:w="14598" w:type="dxa"/>
            <w:gridSpan w:val="18"/>
            <w:tcBorders>
              <w:top w:val="single" w:sz="18" w:space="0" w:color="auto"/>
              <w:left w:val="single" w:sz="18" w:space="0" w:color="auto"/>
              <w:bottom w:val="single" w:sz="18" w:space="0" w:color="auto"/>
              <w:right w:val="single" w:sz="18" w:space="0" w:color="auto"/>
            </w:tcBorders>
            <w:shd w:val="clear" w:color="auto" w:fill="BFBFBF"/>
            <w:vAlign w:val="center"/>
          </w:tcPr>
          <w:p w:rsidR="006A4A2F" w:rsidRPr="00F72F9E" w:rsidRDefault="006A4A2F" w:rsidP="00AF6BDE">
            <w:pPr>
              <w:jc w:val="center"/>
              <w:rPr>
                <w:rFonts w:ascii="Arial" w:hAnsi="Arial" w:cs="Arial"/>
                <w:b/>
                <w:sz w:val="20"/>
                <w:szCs w:val="20"/>
              </w:rPr>
            </w:pPr>
            <w:r w:rsidRPr="00F72F9E">
              <w:rPr>
                <w:rFonts w:ascii="Arial" w:hAnsi="Arial" w:cs="Arial"/>
                <w:b/>
                <w:sz w:val="20"/>
                <w:szCs w:val="20"/>
              </w:rPr>
              <w:t>Inspect the pollution prevention controls associated with the pollutant generating activities identified in the Pollution Prevention Plan</w:t>
            </w:r>
          </w:p>
        </w:tc>
      </w:tr>
      <w:tr w:rsidR="006A4A2F" w:rsidRPr="00F72F9E" w:rsidTr="00AF6BDE">
        <w:tc>
          <w:tcPr>
            <w:tcW w:w="5181"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b/>
                <w:sz w:val="20"/>
                <w:szCs w:val="20"/>
              </w:rPr>
            </w:pPr>
            <w:r w:rsidRPr="00F72F9E">
              <w:rPr>
                <w:rFonts w:ascii="Arial" w:hAnsi="Arial" w:cs="Arial"/>
                <w:b/>
                <w:sz w:val="20"/>
                <w:szCs w:val="20"/>
              </w:rPr>
              <w:t>Inspect the pollution prevention controls associated with the pollution generating activities identified in Table 8.1 of the SWPPP</w:t>
            </w:r>
          </w:p>
        </w:tc>
        <w:tc>
          <w:tcPr>
            <w:tcW w:w="2391" w:type="dxa"/>
            <w:gridSpan w:val="6"/>
            <w:tcBorders>
              <w:top w:val="single" w:sz="18" w:space="0" w:color="auto"/>
              <w:left w:val="single" w:sz="18" w:space="0" w:color="auto"/>
              <w:bottom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b/>
                <w:sz w:val="20"/>
                <w:szCs w:val="20"/>
              </w:rPr>
            </w:pPr>
            <w:r w:rsidRPr="00F72F9E">
              <w:rPr>
                <w:rFonts w:ascii="Arial" w:hAnsi="Arial" w:cs="Arial"/>
                <w:b/>
                <w:sz w:val="20"/>
                <w:szCs w:val="20"/>
              </w:rPr>
              <w:t>Have the controls been properly implemented as outlined on the PPP sheet?</w:t>
            </w:r>
          </w:p>
        </w:tc>
        <w:tc>
          <w:tcPr>
            <w:tcW w:w="239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b/>
                <w:sz w:val="20"/>
                <w:szCs w:val="20"/>
              </w:rPr>
            </w:pPr>
            <w:r w:rsidRPr="00F72F9E">
              <w:rPr>
                <w:rFonts w:ascii="Arial" w:hAnsi="Arial" w:cs="Arial"/>
                <w:b/>
                <w:sz w:val="20"/>
                <w:szCs w:val="20"/>
              </w:rPr>
              <w:t>Are controls effectively minimizing pollutant discharges?</w:t>
            </w:r>
          </w:p>
        </w:tc>
        <w:tc>
          <w:tcPr>
            <w:tcW w:w="462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b/>
                <w:sz w:val="20"/>
                <w:szCs w:val="20"/>
              </w:rPr>
            </w:pPr>
            <w:r w:rsidRPr="00F72F9E">
              <w:rPr>
                <w:rFonts w:ascii="Arial" w:hAnsi="Arial" w:cs="Arial"/>
                <w:b/>
                <w:sz w:val="20"/>
                <w:szCs w:val="20"/>
              </w:rPr>
              <w:t>Describe any maintenance needs or other deficiencies that were identified and the location of the deficiencies</w:t>
            </w:r>
            <w:r w:rsidR="003B4AAB">
              <w:rPr>
                <w:rFonts w:ascii="Arial" w:hAnsi="Arial" w:cs="Arial"/>
                <w:b/>
                <w:sz w:val="20"/>
                <w:szCs w:val="20"/>
              </w:rPr>
              <w:t xml:space="preserve"> (e.g. have controls been inappropriately or incorrectly used)</w:t>
            </w:r>
          </w:p>
        </w:tc>
      </w:tr>
      <w:tr w:rsidR="006A4A2F" w:rsidRPr="00F72F9E" w:rsidTr="00AF6BDE">
        <w:tc>
          <w:tcPr>
            <w:tcW w:w="3881" w:type="dxa"/>
            <w:gridSpan w:val="4"/>
            <w:tcBorders>
              <w:top w:val="single" w:sz="18"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Clearing, grading or excavating</w:t>
            </w:r>
          </w:p>
        </w:tc>
        <w:tc>
          <w:tcPr>
            <w:tcW w:w="1300" w:type="dxa"/>
            <w:gridSpan w:val="3"/>
            <w:tcBorders>
              <w:top w:val="single" w:sz="18"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18"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Paving operations</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Concrete washout and concrete waste disposal</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Structure construction, stucco, painting or cleaning</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Dewatering operations</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Material delivery and storage</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Material use during building process</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Solid waste disposal</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Sanitary waste disposal</w:t>
            </w:r>
            <w:r>
              <w:rPr>
                <w:rFonts w:ascii="Arial" w:hAnsi="Arial" w:cs="Arial"/>
                <w:sz w:val="20"/>
                <w:szCs w:val="20"/>
              </w:rPr>
              <w:t xml:space="preserve"> </w:t>
            </w:r>
            <w:r w:rsidRPr="006F0C92">
              <w:rPr>
                <w:rFonts w:ascii="Arial" w:hAnsi="Arial" w:cs="Arial"/>
                <w:i/>
                <w:sz w:val="20"/>
                <w:szCs w:val="20"/>
              </w:rPr>
              <w:t>(</w:t>
            </w:r>
            <w:proofErr w:type="spellStart"/>
            <w:r w:rsidRPr="006F0C92">
              <w:rPr>
                <w:rFonts w:ascii="Arial" w:hAnsi="Arial" w:cs="Arial"/>
                <w:i/>
                <w:sz w:val="20"/>
                <w:szCs w:val="20"/>
              </w:rPr>
              <w:t>porta</w:t>
            </w:r>
            <w:proofErr w:type="spellEnd"/>
            <w:r w:rsidRPr="006F0C92">
              <w:rPr>
                <w:rFonts w:ascii="Arial" w:hAnsi="Arial" w:cs="Arial"/>
                <w:i/>
                <w:sz w:val="20"/>
                <w:szCs w:val="20"/>
              </w:rPr>
              <w:t>-johns)</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Landscaping operations</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Vehicle Fueling or Maintenance</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N/A</w:t>
            </w: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Other (describe)</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20" w:after="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Other (describe)</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Other (describe)</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4"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lastRenderedPageBreak/>
              <w:t>Other (describe)</w:t>
            </w:r>
          </w:p>
        </w:tc>
        <w:tc>
          <w:tcPr>
            <w:tcW w:w="13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p>
        </w:tc>
        <w:tc>
          <w:tcPr>
            <w:tcW w:w="2391" w:type="dxa"/>
            <w:gridSpan w:val="6"/>
            <w:tcBorders>
              <w:top w:val="single" w:sz="4" w:space="0" w:color="auto"/>
              <w:left w:val="single" w:sz="18"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3881" w:type="dxa"/>
            <w:gridSpan w:val="4"/>
            <w:tcBorders>
              <w:top w:val="single" w:sz="4" w:space="0" w:color="auto"/>
              <w:left w:val="single" w:sz="18" w:space="0" w:color="auto"/>
              <w:bottom w:val="single" w:sz="18" w:space="0" w:color="auto"/>
              <w:right w:val="single" w:sz="4" w:space="0" w:color="auto"/>
            </w:tcBorders>
            <w:shd w:val="clear" w:color="auto" w:fill="auto"/>
          </w:tcPr>
          <w:p w:rsidR="006A4A2F" w:rsidRPr="00F72F9E" w:rsidRDefault="006A4A2F" w:rsidP="00AF6BDE">
            <w:pPr>
              <w:spacing w:beforeLines="20" w:afterLines="20"/>
              <w:rPr>
                <w:rFonts w:ascii="Arial" w:hAnsi="Arial" w:cs="Arial"/>
                <w:sz w:val="20"/>
                <w:szCs w:val="20"/>
              </w:rPr>
            </w:pPr>
            <w:r w:rsidRPr="00F72F9E">
              <w:rPr>
                <w:rFonts w:ascii="Arial" w:hAnsi="Arial" w:cs="Arial"/>
                <w:sz w:val="20"/>
                <w:szCs w:val="20"/>
              </w:rPr>
              <w:t>Other (describe)</w:t>
            </w:r>
          </w:p>
        </w:tc>
        <w:tc>
          <w:tcPr>
            <w:tcW w:w="1300"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p>
        </w:tc>
        <w:tc>
          <w:tcPr>
            <w:tcW w:w="2391" w:type="dxa"/>
            <w:gridSpan w:val="6"/>
            <w:tcBorders>
              <w:top w:val="single" w:sz="4" w:space="0" w:color="auto"/>
              <w:left w:val="single" w:sz="18" w:space="0" w:color="auto"/>
              <w:bottom w:val="single" w:sz="18"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2398"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6A4A2F" w:rsidRPr="00F72F9E" w:rsidRDefault="006A4A2F" w:rsidP="00AF6BDE">
            <w:pPr>
              <w:spacing w:beforeLines="20" w:afterLines="20"/>
              <w:jc w:val="center"/>
              <w:rPr>
                <w:rFonts w:ascii="Arial" w:hAnsi="Arial" w:cs="Arial"/>
                <w:sz w:val="20"/>
                <w:szCs w:val="20"/>
              </w:rPr>
            </w:pPr>
            <w:r w:rsidRPr="00F72F9E">
              <w:rPr>
                <w:rFonts w:ascii="Arial" w:hAnsi="Arial" w:cs="Arial"/>
                <w:sz w:val="20"/>
                <w:szCs w:val="20"/>
              </w:rPr>
              <w:sym w:font="Webdings" w:char="F063"/>
            </w:r>
            <w:r w:rsidRPr="00F72F9E">
              <w:rPr>
                <w:rFonts w:ascii="Arial" w:hAnsi="Arial" w:cs="Arial"/>
                <w:sz w:val="20"/>
                <w:szCs w:val="20"/>
              </w:rPr>
              <w:t xml:space="preserve">  YES      </w:t>
            </w:r>
            <w:r w:rsidRPr="00F72F9E">
              <w:rPr>
                <w:rFonts w:ascii="Arial" w:hAnsi="Arial" w:cs="Arial"/>
                <w:sz w:val="20"/>
                <w:szCs w:val="20"/>
              </w:rPr>
              <w:sym w:font="Webdings" w:char="F063"/>
            </w:r>
            <w:r w:rsidRPr="00F72F9E">
              <w:rPr>
                <w:rFonts w:ascii="Arial" w:hAnsi="Arial" w:cs="Arial"/>
                <w:sz w:val="20"/>
                <w:szCs w:val="20"/>
              </w:rPr>
              <w:t xml:space="preserve">  NO</w:t>
            </w:r>
          </w:p>
        </w:tc>
        <w:tc>
          <w:tcPr>
            <w:tcW w:w="4628"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rPr>
          <w:trHeight w:val="23"/>
        </w:trPr>
        <w:tc>
          <w:tcPr>
            <w:tcW w:w="14598" w:type="dxa"/>
            <w:gridSpan w:val="18"/>
            <w:tcBorders>
              <w:top w:val="single" w:sz="18" w:space="0" w:color="auto"/>
              <w:left w:val="nil"/>
              <w:bottom w:val="single" w:sz="4" w:space="0" w:color="auto"/>
              <w:right w:val="nil"/>
            </w:tcBorders>
            <w:shd w:val="clear" w:color="auto" w:fill="auto"/>
          </w:tcPr>
          <w:p w:rsidR="006A4A2F" w:rsidRPr="00F72F9E" w:rsidRDefault="006A4A2F" w:rsidP="00AF6BDE">
            <w:pPr>
              <w:jc w:val="center"/>
              <w:rPr>
                <w:rFonts w:ascii="Arial" w:hAnsi="Arial" w:cs="Arial"/>
                <w:sz w:val="20"/>
                <w:szCs w:val="20"/>
              </w:rPr>
            </w:pPr>
          </w:p>
        </w:tc>
      </w:tr>
      <w:tr w:rsidR="006A4A2F" w:rsidRPr="00F72F9E" w:rsidTr="00AF6BDE">
        <w:tc>
          <w:tcPr>
            <w:tcW w:w="5598" w:type="dxa"/>
            <w:gridSpan w:val="8"/>
            <w:tcBorders>
              <w:top w:val="single" w:sz="4" w:space="0" w:color="auto"/>
              <w:bottom w:val="single" w:sz="4" w:space="0" w:color="auto"/>
            </w:tcBorders>
            <w:shd w:val="clear" w:color="auto" w:fill="auto"/>
          </w:tcPr>
          <w:p w:rsidR="006A4A2F" w:rsidRPr="00F72F9E" w:rsidRDefault="006A4A2F" w:rsidP="00AF6BDE">
            <w:pPr>
              <w:rPr>
                <w:rFonts w:ascii="Arial" w:hAnsi="Arial" w:cs="Arial"/>
                <w:sz w:val="20"/>
                <w:szCs w:val="20"/>
              </w:rPr>
            </w:pPr>
            <w:r w:rsidRPr="00F72F9E">
              <w:rPr>
                <w:rFonts w:ascii="Arial" w:hAnsi="Arial" w:cs="Arial"/>
                <w:sz w:val="20"/>
                <w:szCs w:val="20"/>
              </w:rPr>
              <w:t>Identify the material</w:t>
            </w:r>
            <w:r>
              <w:rPr>
                <w:rFonts w:ascii="Arial" w:hAnsi="Arial" w:cs="Arial"/>
                <w:sz w:val="20"/>
                <w:szCs w:val="20"/>
              </w:rPr>
              <w:t>(s)</w:t>
            </w:r>
            <w:r w:rsidRPr="00F72F9E">
              <w:rPr>
                <w:rFonts w:ascii="Arial" w:hAnsi="Arial" w:cs="Arial"/>
                <w:sz w:val="20"/>
                <w:szCs w:val="20"/>
              </w:rPr>
              <w:t xml:space="preserve"> and document the location or presence of any evidence of </w:t>
            </w:r>
            <w:r>
              <w:rPr>
                <w:rFonts w:ascii="Arial" w:hAnsi="Arial" w:cs="Arial"/>
                <w:sz w:val="20"/>
                <w:szCs w:val="20"/>
              </w:rPr>
              <w:t>pollutant discharges</w:t>
            </w:r>
            <w:r w:rsidRPr="00F72F9E">
              <w:rPr>
                <w:rFonts w:ascii="Arial" w:hAnsi="Arial" w:cs="Arial"/>
                <w:sz w:val="20"/>
                <w:szCs w:val="20"/>
              </w:rPr>
              <w:t xml:space="preserve"> </w:t>
            </w:r>
            <w:r>
              <w:rPr>
                <w:rFonts w:ascii="Arial" w:hAnsi="Arial" w:cs="Arial"/>
                <w:sz w:val="20"/>
                <w:szCs w:val="20"/>
              </w:rPr>
              <w:t>that are not authorized by</w:t>
            </w:r>
            <w:r w:rsidRPr="00F72F9E">
              <w:rPr>
                <w:rFonts w:ascii="Arial" w:hAnsi="Arial" w:cs="Arial"/>
                <w:sz w:val="20"/>
                <w:szCs w:val="20"/>
              </w:rPr>
              <w:t xml:space="preserve"> the general permit</w:t>
            </w:r>
          </w:p>
        </w:tc>
        <w:tc>
          <w:tcPr>
            <w:tcW w:w="9000" w:type="dxa"/>
            <w:gridSpan w:val="10"/>
            <w:tcBorders>
              <w:top w:val="single" w:sz="4" w:space="0" w:color="auto"/>
              <w:bottom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14598" w:type="dxa"/>
            <w:gridSpan w:val="18"/>
            <w:tcBorders>
              <w:left w:val="nil"/>
              <w:right w:val="nil"/>
            </w:tcBorders>
            <w:shd w:val="clear" w:color="auto" w:fill="auto"/>
          </w:tcPr>
          <w:p w:rsidR="006A4A2F" w:rsidRPr="00F72F9E" w:rsidRDefault="006A4A2F" w:rsidP="00AF6BDE">
            <w:pPr>
              <w:jc w:val="center"/>
              <w:rPr>
                <w:rFonts w:ascii="Arial" w:hAnsi="Arial" w:cs="Arial"/>
                <w:sz w:val="20"/>
                <w:szCs w:val="20"/>
              </w:rPr>
            </w:pPr>
          </w:p>
        </w:tc>
      </w:tr>
      <w:tr w:rsidR="006A4A2F" w:rsidRPr="00F72F9E" w:rsidTr="00AF6BDE">
        <w:tc>
          <w:tcPr>
            <w:tcW w:w="5598" w:type="dxa"/>
            <w:gridSpan w:val="8"/>
            <w:tcBorders>
              <w:bottom w:val="single" w:sz="4" w:space="0" w:color="auto"/>
            </w:tcBorders>
            <w:shd w:val="clear" w:color="auto" w:fill="auto"/>
          </w:tcPr>
          <w:p w:rsidR="006A4A2F" w:rsidRPr="00F72F9E" w:rsidRDefault="006A4A2F" w:rsidP="00AF6BDE">
            <w:pPr>
              <w:rPr>
                <w:rFonts w:ascii="Arial" w:hAnsi="Arial" w:cs="Arial"/>
                <w:sz w:val="20"/>
                <w:szCs w:val="20"/>
              </w:rPr>
            </w:pPr>
            <w:r w:rsidRPr="00F72F9E">
              <w:rPr>
                <w:rFonts w:ascii="Arial" w:hAnsi="Arial" w:cs="Arial"/>
                <w:sz w:val="20"/>
                <w:szCs w:val="20"/>
              </w:rPr>
              <w:t>Identify the location(s) where any additional control measure</w:t>
            </w:r>
            <w:r>
              <w:rPr>
                <w:rFonts w:ascii="Arial" w:hAnsi="Arial" w:cs="Arial"/>
                <w:sz w:val="20"/>
                <w:szCs w:val="20"/>
              </w:rPr>
              <w:t>s</w:t>
            </w:r>
            <w:r w:rsidRPr="00F72F9E">
              <w:rPr>
                <w:rFonts w:ascii="Arial" w:hAnsi="Arial" w:cs="Arial"/>
                <w:sz w:val="20"/>
                <w:szCs w:val="20"/>
              </w:rPr>
              <w:t xml:space="preserve"> </w:t>
            </w:r>
            <w:r>
              <w:rPr>
                <w:rFonts w:ascii="Arial" w:hAnsi="Arial" w:cs="Arial"/>
                <w:sz w:val="20"/>
                <w:szCs w:val="20"/>
              </w:rPr>
              <w:t>are</w:t>
            </w:r>
            <w:r w:rsidRPr="00F72F9E">
              <w:rPr>
                <w:rFonts w:ascii="Arial" w:hAnsi="Arial" w:cs="Arial"/>
                <w:sz w:val="20"/>
                <w:szCs w:val="20"/>
              </w:rPr>
              <w:t xml:space="preserve"> needed that did not exist at the time of the inspection</w:t>
            </w:r>
          </w:p>
        </w:tc>
        <w:tc>
          <w:tcPr>
            <w:tcW w:w="9000" w:type="dxa"/>
            <w:gridSpan w:val="10"/>
            <w:tcBorders>
              <w:bottom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14598" w:type="dxa"/>
            <w:gridSpan w:val="18"/>
            <w:tcBorders>
              <w:left w:val="nil"/>
              <w:right w:val="nil"/>
            </w:tcBorders>
            <w:shd w:val="clear" w:color="auto" w:fill="auto"/>
          </w:tcPr>
          <w:p w:rsidR="006A4A2F" w:rsidRPr="00F72F9E" w:rsidRDefault="006A4A2F" w:rsidP="00AF6BDE">
            <w:pPr>
              <w:jc w:val="center"/>
              <w:rPr>
                <w:rFonts w:ascii="Arial" w:hAnsi="Arial" w:cs="Arial"/>
                <w:sz w:val="20"/>
                <w:szCs w:val="20"/>
              </w:rPr>
            </w:pPr>
          </w:p>
        </w:tc>
      </w:tr>
      <w:tr w:rsidR="006A4A2F" w:rsidRPr="00F72F9E" w:rsidTr="00AF6BDE">
        <w:tc>
          <w:tcPr>
            <w:tcW w:w="5598" w:type="dxa"/>
            <w:gridSpan w:val="8"/>
            <w:shd w:val="clear" w:color="auto" w:fill="auto"/>
          </w:tcPr>
          <w:p w:rsidR="006A4A2F" w:rsidRPr="00F72F9E" w:rsidRDefault="006A4A2F" w:rsidP="00AF6BDE">
            <w:pPr>
              <w:rPr>
                <w:rFonts w:ascii="Arial" w:hAnsi="Arial" w:cs="Arial"/>
                <w:sz w:val="20"/>
                <w:szCs w:val="20"/>
              </w:rPr>
            </w:pPr>
            <w:r w:rsidRPr="00F72F9E">
              <w:rPr>
                <w:rFonts w:ascii="Arial" w:hAnsi="Arial" w:cs="Arial"/>
                <w:sz w:val="20"/>
                <w:szCs w:val="20"/>
              </w:rPr>
              <w:t xml:space="preserve">List the corrective actions required </w:t>
            </w:r>
            <w:r w:rsidRPr="00EF0EB2">
              <w:rPr>
                <w:rFonts w:ascii="Arial" w:hAnsi="Arial" w:cs="Arial"/>
                <w:i/>
                <w:sz w:val="20"/>
                <w:szCs w:val="20"/>
              </w:rPr>
              <w:t>(including any changes to the SWPPP that are necessary)</w:t>
            </w:r>
            <w:r w:rsidRPr="00F72F9E">
              <w:rPr>
                <w:rFonts w:ascii="Arial" w:hAnsi="Arial" w:cs="Arial"/>
                <w:sz w:val="20"/>
                <w:szCs w:val="20"/>
              </w:rPr>
              <w:t xml:space="preserve"> as a result of the inspection or to maintain permit compliance</w:t>
            </w:r>
          </w:p>
        </w:tc>
        <w:tc>
          <w:tcPr>
            <w:tcW w:w="9000" w:type="dxa"/>
            <w:gridSpan w:val="10"/>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14598" w:type="dxa"/>
            <w:gridSpan w:val="18"/>
            <w:shd w:val="clear" w:color="auto" w:fill="auto"/>
          </w:tcPr>
          <w:p w:rsidR="006A4A2F" w:rsidRPr="00F72F9E" w:rsidRDefault="006A4A2F" w:rsidP="00AF6BDE">
            <w:pPr>
              <w:jc w:val="center"/>
              <w:rPr>
                <w:rFonts w:ascii="Arial" w:hAnsi="Arial" w:cs="Arial"/>
                <w:sz w:val="20"/>
                <w:szCs w:val="20"/>
              </w:rPr>
            </w:pPr>
          </w:p>
        </w:tc>
      </w:tr>
      <w:tr w:rsidR="006A4A2F" w:rsidRPr="00F72F9E" w:rsidTr="00AF6BDE">
        <w:tc>
          <w:tcPr>
            <w:tcW w:w="5598" w:type="dxa"/>
            <w:gridSpan w:val="8"/>
            <w:tcBorders>
              <w:bottom w:val="single" w:sz="4" w:space="0" w:color="auto"/>
            </w:tcBorders>
            <w:shd w:val="clear" w:color="auto" w:fill="auto"/>
          </w:tcPr>
          <w:p w:rsidR="006A4A2F" w:rsidRPr="00F72F9E" w:rsidRDefault="006A4A2F" w:rsidP="00AF6BDE">
            <w:pPr>
              <w:rPr>
                <w:rFonts w:ascii="Arial" w:hAnsi="Arial" w:cs="Arial"/>
                <w:sz w:val="20"/>
                <w:szCs w:val="20"/>
              </w:rPr>
            </w:pPr>
            <w:r w:rsidRPr="00F72F9E">
              <w:rPr>
                <w:rFonts w:ascii="Arial" w:hAnsi="Arial" w:cs="Arial"/>
                <w:sz w:val="20"/>
                <w:szCs w:val="20"/>
              </w:rPr>
              <w:t>Document any corrective action</w:t>
            </w:r>
            <w:r>
              <w:rPr>
                <w:rFonts w:ascii="Arial" w:hAnsi="Arial" w:cs="Arial"/>
                <w:sz w:val="20"/>
                <w:szCs w:val="20"/>
              </w:rPr>
              <w:t>(</w:t>
            </w:r>
            <w:r w:rsidRPr="00F72F9E">
              <w:rPr>
                <w:rFonts w:ascii="Arial" w:hAnsi="Arial" w:cs="Arial"/>
                <w:sz w:val="20"/>
                <w:szCs w:val="20"/>
              </w:rPr>
              <w:t>s</w:t>
            </w:r>
            <w:r>
              <w:rPr>
                <w:rFonts w:ascii="Arial" w:hAnsi="Arial" w:cs="Arial"/>
                <w:sz w:val="20"/>
                <w:szCs w:val="20"/>
              </w:rPr>
              <w:t>)</w:t>
            </w:r>
            <w:r w:rsidRPr="00F72F9E">
              <w:rPr>
                <w:rFonts w:ascii="Arial" w:hAnsi="Arial" w:cs="Arial"/>
                <w:sz w:val="20"/>
                <w:szCs w:val="20"/>
              </w:rPr>
              <w:t xml:space="preserve"> required from a previous inspection that have not been implemented</w:t>
            </w:r>
          </w:p>
        </w:tc>
        <w:tc>
          <w:tcPr>
            <w:tcW w:w="9000" w:type="dxa"/>
            <w:gridSpan w:val="10"/>
            <w:tcBorders>
              <w:bottom w:val="single" w:sz="4" w:space="0" w:color="auto"/>
            </w:tcBorders>
            <w:shd w:val="clear" w:color="auto" w:fill="auto"/>
            <w:vAlign w:val="center"/>
          </w:tcPr>
          <w:p w:rsidR="006A4A2F" w:rsidRPr="00F72F9E" w:rsidRDefault="006A4A2F" w:rsidP="00AF6BDE">
            <w:pPr>
              <w:jc w:val="center"/>
              <w:rPr>
                <w:rFonts w:ascii="Arial" w:hAnsi="Arial" w:cs="Arial"/>
                <w:sz w:val="20"/>
                <w:szCs w:val="20"/>
              </w:rPr>
            </w:pPr>
          </w:p>
        </w:tc>
      </w:tr>
      <w:tr w:rsidR="006A4A2F" w:rsidRPr="00F72F9E" w:rsidTr="00AF6BDE">
        <w:tc>
          <w:tcPr>
            <w:tcW w:w="14598" w:type="dxa"/>
            <w:gridSpan w:val="18"/>
            <w:tcBorders>
              <w:left w:val="nil"/>
              <w:bottom w:val="single" w:sz="18" w:space="0" w:color="auto"/>
              <w:right w:val="nil"/>
            </w:tcBorders>
            <w:shd w:val="clear" w:color="auto" w:fill="auto"/>
          </w:tcPr>
          <w:p w:rsidR="006A4A2F" w:rsidRPr="00F72F9E" w:rsidRDefault="006A4A2F" w:rsidP="00AF6BDE">
            <w:pPr>
              <w:jc w:val="center"/>
              <w:rPr>
                <w:rFonts w:ascii="Arial" w:hAnsi="Arial" w:cs="Arial"/>
                <w:sz w:val="20"/>
                <w:szCs w:val="20"/>
              </w:rPr>
            </w:pPr>
          </w:p>
        </w:tc>
      </w:tr>
      <w:tr w:rsidR="006A4A2F" w:rsidRPr="00F72F9E" w:rsidTr="00AF6BDE">
        <w:trPr>
          <w:trHeight w:val="3672"/>
        </w:trPr>
        <w:tc>
          <w:tcPr>
            <w:tcW w:w="14598" w:type="dxa"/>
            <w:gridSpan w:val="18"/>
            <w:tcBorders>
              <w:top w:val="single" w:sz="18" w:space="0" w:color="auto"/>
              <w:left w:val="single" w:sz="18" w:space="0" w:color="auto"/>
              <w:bottom w:val="single" w:sz="18" w:space="0" w:color="auto"/>
              <w:right w:val="single" w:sz="18" w:space="0" w:color="auto"/>
            </w:tcBorders>
            <w:shd w:val="clear" w:color="auto" w:fill="auto"/>
          </w:tcPr>
          <w:p w:rsidR="006A4A2F" w:rsidRPr="00F72F9E" w:rsidRDefault="006A4A2F" w:rsidP="00AF6BDE">
            <w:pPr>
              <w:spacing w:before="80"/>
              <w:jc w:val="both"/>
              <w:rPr>
                <w:rFonts w:ascii="Arial" w:hAnsi="Arial" w:cs="Arial"/>
              </w:rPr>
            </w:pPr>
            <w:r w:rsidRPr="00F72F9E">
              <w:rPr>
                <w:rFonts w:ascii="Arial" w:hAnsi="Arial" w:cs="Arial"/>
              </w:rPr>
              <w:t>“I certify under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6A4A2F" w:rsidRPr="00F72F9E" w:rsidRDefault="006A4A2F" w:rsidP="00AF6BDE">
            <w:pPr>
              <w:jc w:val="both"/>
              <w:rPr>
                <w:rFonts w:ascii="Arial" w:hAnsi="Arial" w:cs="Arial"/>
              </w:rPr>
            </w:pPr>
          </w:p>
          <w:p w:rsidR="006A4A2F" w:rsidRPr="00F72F9E" w:rsidRDefault="006A4A2F" w:rsidP="00AF6BDE">
            <w:pPr>
              <w:rPr>
                <w:rFonts w:ascii="Arial" w:hAnsi="Arial" w:cs="Arial"/>
              </w:rPr>
            </w:pPr>
          </w:p>
          <w:p w:rsidR="006A4A2F" w:rsidRPr="00F72F9E" w:rsidRDefault="006A4A2F" w:rsidP="00AF6BDE">
            <w:pPr>
              <w:jc w:val="center"/>
              <w:rPr>
                <w:rFonts w:ascii="Arial" w:hAnsi="Arial" w:cs="Arial"/>
              </w:rPr>
            </w:pPr>
            <w:r w:rsidRPr="00F72F9E">
              <w:rPr>
                <w:rFonts w:ascii="Arial" w:hAnsi="Arial" w:cs="Arial"/>
              </w:rPr>
              <w:t>Signature:</w:t>
            </w:r>
            <w:r w:rsidRPr="00F72F9E">
              <w:rPr>
                <w:rFonts w:ascii="Arial" w:hAnsi="Arial" w:cs="Arial"/>
              </w:rPr>
              <w:tab/>
            </w:r>
            <w:r w:rsidRPr="008D1783">
              <w:rPr>
                <w:rFonts w:ascii="Arial" w:hAnsi="Arial" w:cs="Arial"/>
                <w:shd w:val="clear" w:color="auto" w:fill="DAEEF3"/>
              </w:rPr>
              <w:t>_____________________________</w:t>
            </w:r>
            <w:r w:rsidRPr="00F72F9E">
              <w:rPr>
                <w:rFonts w:ascii="Arial" w:hAnsi="Arial" w:cs="Arial"/>
              </w:rPr>
              <w:tab/>
              <w:t xml:space="preserve">    Date:</w:t>
            </w:r>
            <w:r w:rsidRPr="00F72F9E">
              <w:rPr>
                <w:rFonts w:ascii="Arial" w:hAnsi="Arial" w:cs="Arial"/>
              </w:rPr>
              <w:tab/>
            </w:r>
            <w:r w:rsidRPr="008D1783">
              <w:rPr>
                <w:rFonts w:ascii="Arial" w:hAnsi="Arial" w:cs="Arial"/>
                <w:shd w:val="clear" w:color="auto" w:fill="DAEEF3"/>
              </w:rPr>
              <w:t>________________</w:t>
            </w:r>
          </w:p>
          <w:p w:rsidR="006A4A2F" w:rsidRPr="00F72F9E" w:rsidRDefault="006A4A2F" w:rsidP="00AF6BDE">
            <w:pPr>
              <w:jc w:val="center"/>
              <w:rPr>
                <w:rFonts w:ascii="Arial" w:hAnsi="Arial" w:cs="Arial"/>
              </w:rPr>
            </w:pPr>
          </w:p>
          <w:p w:rsidR="006A4A2F" w:rsidRPr="00F72F9E" w:rsidRDefault="006A4A2F" w:rsidP="00AF6BDE">
            <w:pPr>
              <w:jc w:val="center"/>
              <w:rPr>
                <w:rFonts w:ascii="Arial" w:hAnsi="Arial" w:cs="Arial"/>
              </w:rPr>
            </w:pPr>
          </w:p>
          <w:p w:rsidR="006A4A2F" w:rsidRPr="00F72F9E" w:rsidRDefault="006A4A2F" w:rsidP="00AF6BDE">
            <w:pPr>
              <w:jc w:val="center"/>
              <w:rPr>
                <w:rFonts w:ascii="Arial" w:hAnsi="Arial" w:cs="Arial"/>
              </w:rPr>
            </w:pPr>
            <w:r w:rsidRPr="00F72F9E">
              <w:rPr>
                <w:rFonts w:ascii="Arial" w:hAnsi="Arial" w:cs="Arial"/>
              </w:rPr>
              <w:t xml:space="preserve">Name: </w:t>
            </w:r>
            <w:r w:rsidRPr="00F72F9E">
              <w:rPr>
                <w:rFonts w:ascii="Arial" w:hAnsi="Arial" w:cs="Arial"/>
              </w:rPr>
              <w:tab/>
            </w:r>
            <w:r w:rsidRPr="008D1783">
              <w:rPr>
                <w:rFonts w:ascii="Arial" w:hAnsi="Arial" w:cs="Arial"/>
                <w:shd w:val="clear" w:color="auto" w:fill="DAEEF3"/>
              </w:rPr>
              <w:t>_____________________________</w:t>
            </w:r>
            <w:r w:rsidRPr="00F72F9E">
              <w:rPr>
                <w:rFonts w:ascii="Arial" w:hAnsi="Arial" w:cs="Arial"/>
              </w:rPr>
              <w:t xml:space="preserve">          Title:</w:t>
            </w:r>
            <w:r w:rsidRPr="00F72F9E">
              <w:rPr>
                <w:rFonts w:ascii="Arial" w:hAnsi="Arial" w:cs="Arial"/>
              </w:rPr>
              <w:tab/>
            </w:r>
            <w:r w:rsidRPr="008D1783">
              <w:rPr>
                <w:rFonts w:ascii="Arial" w:hAnsi="Arial" w:cs="Arial"/>
                <w:shd w:val="clear" w:color="auto" w:fill="DAEEF3"/>
              </w:rPr>
              <w:t>________________</w:t>
            </w:r>
          </w:p>
          <w:p w:rsidR="006A4A2F" w:rsidRPr="00F72F9E" w:rsidRDefault="006A4A2F" w:rsidP="00AF6BDE">
            <w:pPr>
              <w:jc w:val="center"/>
              <w:rPr>
                <w:rFonts w:ascii="Arial" w:hAnsi="Arial" w:cs="Arial"/>
                <w:sz w:val="20"/>
                <w:szCs w:val="20"/>
              </w:rPr>
            </w:pPr>
          </w:p>
          <w:p w:rsidR="006A4A2F" w:rsidRPr="00F72F9E" w:rsidRDefault="006A4A2F" w:rsidP="00AF6BDE">
            <w:pPr>
              <w:jc w:val="center"/>
              <w:rPr>
                <w:rFonts w:ascii="Arial" w:hAnsi="Arial" w:cs="Arial"/>
                <w:sz w:val="20"/>
                <w:szCs w:val="20"/>
              </w:rPr>
            </w:pPr>
            <w:r w:rsidRPr="00F72F9E">
              <w:rPr>
                <w:rFonts w:ascii="Arial" w:hAnsi="Arial" w:cs="Arial"/>
                <w:sz w:val="20"/>
                <w:szCs w:val="20"/>
              </w:rPr>
              <w:t>(must be either the Operator or Delegated Authority</w:t>
            </w:r>
            <w:r>
              <w:rPr>
                <w:rFonts w:ascii="Arial" w:hAnsi="Arial" w:cs="Arial"/>
                <w:sz w:val="20"/>
                <w:szCs w:val="20"/>
              </w:rPr>
              <w:t xml:space="preserve">, </w:t>
            </w:r>
            <w:r w:rsidRPr="00EF0EB2">
              <w:rPr>
                <w:rFonts w:ascii="Arial" w:hAnsi="Arial" w:cs="Arial"/>
                <w:i/>
                <w:sz w:val="20"/>
                <w:szCs w:val="20"/>
              </w:rPr>
              <w:t>not necessarily the person who conducted the inspection</w:t>
            </w:r>
            <w:r w:rsidRPr="00F72F9E">
              <w:rPr>
                <w:rFonts w:ascii="Arial" w:hAnsi="Arial" w:cs="Arial"/>
                <w:sz w:val="20"/>
                <w:szCs w:val="20"/>
              </w:rPr>
              <w:t>)</w:t>
            </w:r>
          </w:p>
        </w:tc>
      </w:tr>
    </w:tbl>
    <w:p w:rsidR="006A4A2F" w:rsidRPr="00A45A8C" w:rsidRDefault="006A4A2F" w:rsidP="004C3A92">
      <w:pPr>
        <w:pStyle w:val="sectbi"/>
        <w:rPr>
          <w:sz w:val="24"/>
          <w:szCs w:val="24"/>
        </w:rPr>
      </w:pPr>
    </w:p>
    <w:sectPr w:rsidR="006A4A2F" w:rsidRPr="00A45A8C" w:rsidSect="002E1837">
      <w:pgSz w:w="15840" w:h="12240" w:orient="landscape"/>
      <w:pgMar w:top="1440" w:right="720"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87" w:rsidRDefault="00A26487" w:rsidP="006A4A2F">
      <w:r>
        <w:separator/>
      </w:r>
    </w:p>
  </w:endnote>
  <w:endnote w:type="continuationSeparator" w:id="0">
    <w:p w:rsidR="00A26487" w:rsidRDefault="00A26487" w:rsidP="006A4A2F">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87" w:rsidRDefault="00A26487" w:rsidP="006A4A2F">
      <w:r>
        <w:separator/>
      </w:r>
    </w:p>
  </w:footnote>
  <w:footnote w:type="continuationSeparator" w:id="0">
    <w:p w:rsidR="00A26487" w:rsidRDefault="00A26487" w:rsidP="006A4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3A3F"/>
    <w:multiLevelType w:val="multilevel"/>
    <w:tmpl w:val="2ACEA87C"/>
    <w:lvl w:ilvl="0">
      <w:numFmt w:val="bullet"/>
      <w:lvlText w:val=""/>
      <w:lvlJc w:val="left"/>
      <w:pPr>
        <w:tabs>
          <w:tab w:val="num" w:pos="2880"/>
        </w:tabs>
        <w:ind w:left="2880" w:hanging="720"/>
      </w:pPr>
      <w:rPr>
        <w:rFonts w:ascii="Webdings" w:eastAsia="Times New Roman" w:hAnsi="Webdings"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16CB2AE4"/>
    <w:multiLevelType w:val="multilevel"/>
    <w:tmpl w:val="2ACEA87C"/>
    <w:lvl w:ilvl="0">
      <w:numFmt w:val="bullet"/>
      <w:lvlText w:val=""/>
      <w:lvlJc w:val="left"/>
      <w:pPr>
        <w:tabs>
          <w:tab w:val="num" w:pos="2880"/>
        </w:tabs>
        <w:ind w:left="2880" w:hanging="720"/>
      </w:pPr>
      <w:rPr>
        <w:rFonts w:ascii="Webdings" w:eastAsia="Times New Roman" w:hAnsi="Webdings"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1EAE2A13"/>
    <w:multiLevelType w:val="multilevel"/>
    <w:tmpl w:val="2ACEA87C"/>
    <w:lvl w:ilvl="0">
      <w:numFmt w:val="bullet"/>
      <w:lvlText w:val=""/>
      <w:lvlJc w:val="left"/>
      <w:pPr>
        <w:tabs>
          <w:tab w:val="num" w:pos="2880"/>
        </w:tabs>
        <w:ind w:left="2880" w:hanging="720"/>
      </w:pPr>
      <w:rPr>
        <w:rFonts w:ascii="Webdings" w:eastAsia="Times New Roman" w:hAnsi="Webdings" w:cs="Aria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
    <w:nsid w:val="28700C7E"/>
    <w:multiLevelType w:val="multilevel"/>
    <w:tmpl w:val="406CDAE6"/>
    <w:lvl w:ilvl="0">
      <w:start w:val="1"/>
      <w:numFmt w:val="lowerRoman"/>
      <w:lvlText w:val="%1."/>
      <w:lvlJc w:val="right"/>
      <w:pPr>
        <w:tabs>
          <w:tab w:val="num" w:pos="2160"/>
        </w:tabs>
        <w:ind w:left="216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A6935C5"/>
    <w:multiLevelType w:val="multilevel"/>
    <w:tmpl w:val="2ACEA87C"/>
    <w:lvl w:ilvl="0">
      <w:numFmt w:val="bullet"/>
      <w:lvlText w:val=""/>
      <w:lvlJc w:val="left"/>
      <w:pPr>
        <w:tabs>
          <w:tab w:val="num" w:pos="3060"/>
        </w:tabs>
        <w:ind w:left="3060" w:hanging="720"/>
      </w:pPr>
      <w:rPr>
        <w:rFonts w:ascii="Webdings" w:eastAsia="Times New Roman" w:hAnsi="Webdings" w:cs="Arial" w:hint="default"/>
      </w:rPr>
    </w:lvl>
    <w:lvl w:ilvl="1">
      <w:start w:val="1"/>
      <w:numFmt w:val="bullet"/>
      <w:lvlText w:val="o"/>
      <w:lvlJc w:val="left"/>
      <w:pPr>
        <w:tabs>
          <w:tab w:val="num" w:pos="3420"/>
        </w:tabs>
        <w:ind w:left="3420" w:hanging="360"/>
      </w:pPr>
      <w:rPr>
        <w:rFonts w:ascii="Courier New" w:hAnsi="Courier New" w:cs="Courier New" w:hint="default"/>
      </w:rPr>
    </w:lvl>
    <w:lvl w:ilvl="2">
      <w:start w:val="1"/>
      <w:numFmt w:val="bullet"/>
      <w:lvlText w:val=""/>
      <w:lvlJc w:val="left"/>
      <w:pPr>
        <w:tabs>
          <w:tab w:val="num" w:pos="4140"/>
        </w:tabs>
        <w:ind w:left="4140" w:hanging="360"/>
      </w:pPr>
      <w:rPr>
        <w:rFonts w:ascii="Wingdings" w:hAnsi="Wingdings" w:hint="default"/>
      </w:rPr>
    </w:lvl>
    <w:lvl w:ilvl="3">
      <w:start w:val="1"/>
      <w:numFmt w:val="bullet"/>
      <w:lvlText w:val=""/>
      <w:lvlJc w:val="left"/>
      <w:pPr>
        <w:tabs>
          <w:tab w:val="num" w:pos="4860"/>
        </w:tabs>
        <w:ind w:left="4860" w:hanging="360"/>
      </w:pPr>
      <w:rPr>
        <w:rFonts w:ascii="Symbol" w:hAnsi="Symbol" w:hint="default"/>
      </w:rPr>
    </w:lvl>
    <w:lvl w:ilvl="4">
      <w:start w:val="1"/>
      <w:numFmt w:val="bullet"/>
      <w:lvlText w:val="o"/>
      <w:lvlJc w:val="left"/>
      <w:pPr>
        <w:tabs>
          <w:tab w:val="num" w:pos="5580"/>
        </w:tabs>
        <w:ind w:left="5580" w:hanging="360"/>
      </w:pPr>
      <w:rPr>
        <w:rFonts w:ascii="Courier New" w:hAnsi="Courier New" w:cs="Courier New" w:hint="default"/>
      </w:rPr>
    </w:lvl>
    <w:lvl w:ilvl="5">
      <w:start w:val="1"/>
      <w:numFmt w:val="bullet"/>
      <w:lvlText w:val=""/>
      <w:lvlJc w:val="left"/>
      <w:pPr>
        <w:tabs>
          <w:tab w:val="num" w:pos="6300"/>
        </w:tabs>
        <w:ind w:left="6300" w:hanging="360"/>
      </w:pPr>
      <w:rPr>
        <w:rFonts w:ascii="Wingdings" w:hAnsi="Wingdings" w:hint="default"/>
      </w:rPr>
    </w:lvl>
    <w:lvl w:ilvl="6">
      <w:start w:val="1"/>
      <w:numFmt w:val="bullet"/>
      <w:lvlText w:val=""/>
      <w:lvlJc w:val="left"/>
      <w:pPr>
        <w:tabs>
          <w:tab w:val="num" w:pos="7020"/>
        </w:tabs>
        <w:ind w:left="7020" w:hanging="360"/>
      </w:pPr>
      <w:rPr>
        <w:rFonts w:ascii="Symbol" w:hAnsi="Symbol" w:hint="default"/>
      </w:rPr>
    </w:lvl>
    <w:lvl w:ilvl="7">
      <w:start w:val="1"/>
      <w:numFmt w:val="bullet"/>
      <w:lvlText w:val="o"/>
      <w:lvlJc w:val="left"/>
      <w:pPr>
        <w:tabs>
          <w:tab w:val="num" w:pos="7740"/>
        </w:tabs>
        <w:ind w:left="7740" w:hanging="360"/>
      </w:pPr>
      <w:rPr>
        <w:rFonts w:ascii="Courier New" w:hAnsi="Courier New" w:cs="Courier New" w:hint="default"/>
      </w:rPr>
    </w:lvl>
    <w:lvl w:ilvl="8">
      <w:start w:val="1"/>
      <w:numFmt w:val="bullet"/>
      <w:lvlText w:val=""/>
      <w:lvlJc w:val="left"/>
      <w:pPr>
        <w:tabs>
          <w:tab w:val="num" w:pos="8460"/>
        </w:tabs>
        <w:ind w:left="8460" w:hanging="360"/>
      </w:pPr>
      <w:rPr>
        <w:rFonts w:ascii="Wingdings" w:hAnsi="Wingdings" w:hint="default"/>
      </w:rPr>
    </w:lvl>
  </w:abstractNum>
  <w:abstractNum w:abstractNumId="5">
    <w:nsid w:val="2D0C6DD4"/>
    <w:multiLevelType w:val="hybridMultilevel"/>
    <w:tmpl w:val="2ACEA87C"/>
    <w:lvl w:ilvl="0" w:tplc="50540ED4">
      <w:numFmt w:val="bullet"/>
      <w:lvlText w:val=""/>
      <w:lvlJc w:val="left"/>
      <w:pPr>
        <w:tabs>
          <w:tab w:val="num" w:pos="3060"/>
        </w:tabs>
        <w:ind w:left="3060" w:hanging="720"/>
      </w:pPr>
      <w:rPr>
        <w:rFonts w:ascii="Webdings" w:eastAsia="Times New Roman" w:hAnsi="Webdings"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6">
    <w:nsid w:val="39147232"/>
    <w:multiLevelType w:val="hybridMultilevel"/>
    <w:tmpl w:val="E61441A8"/>
    <w:lvl w:ilvl="0" w:tplc="63FAD69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AF83712">
      <w:start w:val="1"/>
      <w:numFmt w:val="lowerLetter"/>
      <w:lvlText w:val="(%4)"/>
      <w:lvlJc w:val="left"/>
      <w:pPr>
        <w:tabs>
          <w:tab w:val="num" w:pos="2880"/>
        </w:tabs>
        <w:ind w:left="2880" w:hanging="360"/>
      </w:pPr>
      <w:rPr>
        <w:rFonts w:ascii="Arial" w:eastAsia="Times New Roman" w:hAnsi="Arial" w:cs="Arial"/>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A2838"/>
    <w:multiLevelType w:val="hybridMultilevel"/>
    <w:tmpl w:val="A2E82522"/>
    <w:lvl w:ilvl="0" w:tplc="35648F2A">
      <w:start w:val="1"/>
      <w:numFmt w:val="decimal"/>
      <w:lvlText w:val="(%1)"/>
      <w:lvlJc w:val="right"/>
      <w:pPr>
        <w:tabs>
          <w:tab w:val="num" w:pos="2160"/>
        </w:tabs>
        <w:ind w:left="2160" w:hanging="180"/>
      </w:pPr>
      <w:rPr>
        <w:rFonts w:ascii="Arial" w:eastAsia="Times New Roman" w:hAnsi="Arial" w:cs="Arial"/>
      </w:rPr>
    </w:lvl>
    <w:lvl w:ilvl="1" w:tplc="1480FA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7B3983"/>
    <w:multiLevelType w:val="multilevel"/>
    <w:tmpl w:val="CEB0C2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4675EE"/>
    <w:multiLevelType w:val="hybridMultilevel"/>
    <w:tmpl w:val="BF00DC3E"/>
    <w:lvl w:ilvl="0" w:tplc="0442D854">
      <w:start w:val="13"/>
      <w:numFmt w:val="bullet"/>
      <w:lvlText w:val=""/>
      <w:lvlJc w:val="left"/>
      <w:pPr>
        <w:tabs>
          <w:tab w:val="num" w:pos="2880"/>
        </w:tabs>
        <w:ind w:left="2880" w:hanging="720"/>
      </w:pPr>
      <w:rPr>
        <w:rFonts w:ascii="Webdings" w:eastAsia="Times New Roman" w:hAnsi="Webdings" w:cs="Aria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7F6F24E0"/>
    <w:multiLevelType w:val="multilevel"/>
    <w:tmpl w:val="F574F880"/>
    <w:lvl w:ilvl="0">
      <w:start w:val="1"/>
      <w:numFmt w:val="lowerRoman"/>
      <w:lvlText w:val="%1."/>
      <w:lvlJc w:val="right"/>
      <w:pPr>
        <w:tabs>
          <w:tab w:val="num" w:pos="2160"/>
        </w:tabs>
        <w:ind w:left="21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0"/>
  </w:num>
  <w:num w:numId="5">
    <w:abstractNumId w:val="1"/>
  </w:num>
  <w:num w:numId="6">
    <w:abstractNumId w:val="4"/>
  </w:num>
  <w:num w:numId="7">
    <w:abstractNumId w:val="6"/>
  </w:num>
  <w:num w:numId="8">
    <w:abstractNumId w:val="8"/>
  </w:num>
  <w:num w:numId="9">
    <w:abstractNumId w:val="7"/>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stylePaneFormatFilter w:val="3F01"/>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414F"/>
    <w:rsid w:val="00000C28"/>
    <w:rsid w:val="00000C78"/>
    <w:rsid w:val="00000F76"/>
    <w:rsid w:val="00000F87"/>
    <w:rsid w:val="00002169"/>
    <w:rsid w:val="00002216"/>
    <w:rsid w:val="00002B3C"/>
    <w:rsid w:val="000033E2"/>
    <w:rsid w:val="000037D9"/>
    <w:rsid w:val="00003AC4"/>
    <w:rsid w:val="00003F0D"/>
    <w:rsid w:val="0000474F"/>
    <w:rsid w:val="00004F3D"/>
    <w:rsid w:val="00005FAA"/>
    <w:rsid w:val="00006892"/>
    <w:rsid w:val="00007015"/>
    <w:rsid w:val="00007E27"/>
    <w:rsid w:val="000105C5"/>
    <w:rsid w:val="00010F31"/>
    <w:rsid w:val="00011270"/>
    <w:rsid w:val="000113C9"/>
    <w:rsid w:val="000115DD"/>
    <w:rsid w:val="00012083"/>
    <w:rsid w:val="00012417"/>
    <w:rsid w:val="00012D21"/>
    <w:rsid w:val="00012F9B"/>
    <w:rsid w:val="000131BE"/>
    <w:rsid w:val="000132BF"/>
    <w:rsid w:val="00013703"/>
    <w:rsid w:val="00013BD3"/>
    <w:rsid w:val="0001432A"/>
    <w:rsid w:val="000143A5"/>
    <w:rsid w:val="00014769"/>
    <w:rsid w:val="00014924"/>
    <w:rsid w:val="00014EAD"/>
    <w:rsid w:val="00015023"/>
    <w:rsid w:val="00015383"/>
    <w:rsid w:val="000155EC"/>
    <w:rsid w:val="00015928"/>
    <w:rsid w:val="00016136"/>
    <w:rsid w:val="000161BE"/>
    <w:rsid w:val="000161DF"/>
    <w:rsid w:val="000162CD"/>
    <w:rsid w:val="0001676A"/>
    <w:rsid w:val="0001695C"/>
    <w:rsid w:val="000169FA"/>
    <w:rsid w:val="00016AB4"/>
    <w:rsid w:val="00016BDE"/>
    <w:rsid w:val="00017277"/>
    <w:rsid w:val="00017FA9"/>
    <w:rsid w:val="0002007C"/>
    <w:rsid w:val="00020BE8"/>
    <w:rsid w:val="00020D0A"/>
    <w:rsid w:val="00020F8C"/>
    <w:rsid w:val="000213DF"/>
    <w:rsid w:val="0002165F"/>
    <w:rsid w:val="00021FBF"/>
    <w:rsid w:val="00022481"/>
    <w:rsid w:val="00022AF1"/>
    <w:rsid w:val="00022D6C"/>
    <w:rsid w:val="00022EEF"/>
    <w:rsid w:val="0002357C"/>
    <w:rsid w:val="00023A98"/>
    <w:rsid w:val="00023C9B"/>
    <w:rsid w:val="0002448B"/>
    <w:rsid w:val="00024741"/>
    <w:rsid w:val="000253BA"/>
    <w:rsid w:val="00025989"/>
    <w:rsid w:val="00026CCA"/>
    <w:rsid w:val="00026DF8"/>
    <w:rsid w:val="00026E66"/>
    <w:rsid w:val="000274D8"/>
    <w:rsid w:val="000279E1"/>
    <w:rsid w:val="00027CA2"/>
    <w:rsid w:val="00027E0C"/>
    <w:rsid w:val="00027E31"/>
    <w:rsid w:val="00030960"/>
    <w:rsid w:val="00030A64"/>
    <w:rsid w:val="00030EBD"/>
    <w:rsid w:val="000310EB"/>
    <w:rsid w:val="00031F4F"/>
    <w:rsid w:val="00032FA1"/>
    <w:rsid w:val="000338EB"/>
    <w:rsid w:val="0003415B"/>
    <w:rsid w:val="0003459C"/>
    <w:rsid w:val="00034719"/>
    <w:rsid w:val="00034785"/>
    <w:rsid w:val="00034996"/>
    <w:rsid w:val="00034A3A"/>
    <w:rsid w:val="000363D8"/>
    <w:rsid w:val="00036514"/>
    <w:rsid w:val="00036888"/>
    <w:rsid w:val="00036A20"/>
    <w:rsid w:val="00040069"/>
    <w:rsid w:val="00040651"/>
    <w:rsid w:val="00040B40"/>
    <w:rsid w:val="0004156C"/>
    <w:rsid w:val="00041A9D"/>
    <w:rsid w:val="00041E33"/>
    <w:rsid w:val="00041EE8"/>
    <w:rsid w:val="00041FA0"/>
    <w:rsid w:val="00041FD2"/>
    <w:rsid w:val="00042032"/>
    <w:rsid w:val="00042156"/>
    <w:rsid w:val="0004226A"/>
    <w:rsid w:val="0004266B"/>
    <w:rsid w:val="00042AA4"/>
    <w:rsid w:val="000432F6"/>
    <w:rsid w:val="00043A3D"/>
    <w:rsid w:val="00043E46"/>
    <w:rsid w:val="00043E72"/>
    <w:rsid w:val="00044239"/>
    <w:rsid w:val="000446A5"/>
    <w:rsid w:val="000458C0"/>
    <w:rsid w:val="00045B31"/>
    <w:rsid w:val="00045C58"/>
    <w:rsid w:val="00045C9B"/>
    <w:rsid w:val="0004605D"/>
    <w:rsid w:val="000464EA"/>
    <w:rsid w:val="0004651F"/>
    <w:rsid w:val="00046C4A"/>
    <w:rsid w:val="000478DE"/>
    <w:rsid w:val="00047A77"/>
    <w:rsid w:val="00047D87"/>
    <w:rsid w:val="000504DA"/>
    <w:rsid w:val="00050C62"/>
    <w:rsid w:val="00050E51"/>
    <w:rsid w:val="000513A5"/>
    <w:rsid w:val="00051472"/>
    <w:rsid w:val="00051A1A"/>
    <w:rsid w:val="00051B70"/>
    <w:rsid w:val="000522A7"/>
    <w:rsid w:val="0005231A"/>
    <w:rsid w:val="00052542"/>
    <w:rsid w:val="000525B4"/>
    <w:rsid w:val="00053CEE"/>
    <w:rsid w:val="000541CC"/>
    <w:rsid w:val="00054474"/>
    <w:rsid w:val="00054530"/>
    <w:rsid w:val="0005463C"/>
    <w:rsid w:val="00054A6A"/>
    <w:rsid w:val="00054CB0"/>
    <w:rsid w:val="00055152"/>
    <w:rsid w:val="000558CC"/>
    <w:rsid w:val="00055A84"/>
    <w:rsid w:val="00055D86"/>
    <w:rsid w:val="00056086"/>
    <w:rsid w:val="00056C10"/>
    <w:rsid w:val="0005744B"/>
    <w:rsid w:val="000577A4"/>
    <w:rsid w:val="00057DB2"/>
    <w:rsid w:val="0006051F"/>
    <w:rsid w:val="000605E4"/>
    <w:rsid w:val="00060E28"/>
    <w:rsid w:val="000613ED"/>
    <w:rsid w:val="00061794"/>
    <w:rsid w:val="00061879"/>
    <w:rsid w:val="00061AF5"/>
    <w:rsid w:val="0006211E"/>
    <w:rsid w:val="0006263E"/>
    <w:rsid w:val="00062BFB"/>
    <w:rsid w:val="00063C23"/>
    <w:rsid w:val="00064146"/>
    <w:rsid w:val="0006556A"/>
    <w:rsid w:val="0006558C"/>
    <w:rsid w:val="0006609F"/>
    <w:rsid w:val="000676EF"/>
    <w:rsid w:val="00067778"/>
    <w:rsid w:val="0006791A"/>
    <w:rsid w:val="00070E8C"/>
    <w:rsid w:val="00070EDF"/>
    <w:rsid w:val="00071C2F"/>
    <w:rsid w:val="000721FE"/>
    <w:rsid w:val="0007255A"/>
    <w:rsid w:val="00072619"/>
    <w:rsid w:val="00072AF0"/>
    <w:rsid w:val="00072B47"/>
    <w:rsid w:val="00072EF3"/>
    <w:rsid w:val="00072F39"/>
    <w:rsid w:val="00073035"/>
    <w:rsid w:val="00073205"/>
    <w:rsid w:val="00073525"/>
    <w:rsid w:val="00073747"/>
    <w:rsid w:val="00073EA9"/>
    <w:rsid w:val="00074BC9"/>
    <w:rsid w:val="00074EAE"/>
    <w:rsid w:val="00075605"/>
    <w:rsid w:val="000767F1"/>
    <w:rsid w:val="00076884"/>
    <w:rsid w:val="000768A5"/>
    <w:rsid w:val="00076CB3"/>
    <w:rsid w:val="00076D4D"/>
    <w:rsid w:val="0007731A"/>
    <w:rsid w:val="00077CF2"/>
    <w:rsid w:val="000802ED"/>
    <w:rsid w:val="00080349"/>
    <w:rsid w:val="00080D0C"/>
    <w:rsid w:val="00081C0E"/>
    <w:rsid w:val="00082209"/>
    <w:rsid w:val="00082853"/>
    <w:rsid w:val="00082B99"/>
    <w:rsid w:val="000830D7"/>
    <w:rsid w:val="00083902"/>
    <w:rsid w:val="000842F9"/>
    <w:rsid w:val="00084413"/>
    <w:rsid w:val="00084896"/>
    <w:rsid w:val="00084F05"/>
    <w:rsid w:val="000850BE"/>
    <w:rsid w:val="000850FF"/>
    <w:rsid w:val="0008552B"/>
    <w:rsid w:val="00086550"/>
    <w:rsid w:val="00086901"/>
    <w:rsid w:val="000873EB"/>
    <w:rsid w:val="00087662"/>
    <w:rsid w:val="000877E2"/>
    <w:rsid w:val="00087E15"/>
    <w:rsid w:val="0009044A"/>
    <w:rsid w:val="00091185"/>
    <w:rsid w:val="00091923"/>
    <w:rsid w:val="00091AB9"/>
    <w:rsid w:val="00091F0E"/>
    <w:rsid w:val="000924D6"/>
    <w:rsid w:val="00092621"/>
    <w:rsid w:val="00092A73"/>
    <w:rsid w:val="00092EA6"/>
    <w:rsid w:val="000930AB"/>
    <w:rsid w:val="00093DA0"/>
    <w:rsid w:val="00093E74"/>
    <w:rsid w:val="00093F9E"/>
    <w:rsid w:val="00094160"/>
    <w:rsid w:val="00094A10"/>
    <w:rsid w:val="0009533E"/>
    <w:rsid w:val="00095435"/>
    <w:rsid w:val="00095B18"/>
    <w:rsid w:val="0009655C"/>
    <w:rsid w:val="00096C6F"/>
    <w:rsid w:val="00096FE3"/>
    <w:rsid w:val="000972D6"/>
    <w:rsid w:val="00097343"/>
    <w:rsid w:val="00097473"/>
    <w:rsid w:val="000977AC"/>
    <w:rsid w:val="000A00D6"/>
    <w:rsid w:val="000A03C0"/>
    <w:rsid w:val="000A0847"/>
    <w:rsid w:val="000A101D"/>
    <w:rsid w:val="000A18EB"/>
    <w:rsid w:val="000A19DB"/>
    <w:rsid w:val="000A1E65"/>
    <w:rsid w:val="000A220C"/>
    <w:rsid w:val="000A2659"/>
    <w:rsid w:val="000A271F"/>
    <w:rsid w:val="000A284C"/>
    <w:rsid w:val="000A2BA1"/>
    <w:rsid w:val="000A2CF0"/>
    <w:rsid w:val="000A336E"/>
    <w:rsid w:val="000A3696"/>
    <w:rsid w:val="000A38E8"/>
    <w:rsid w:val="000A3901"/>
    <w:rsid w:val="000A4068"/>
    <w:rsid w:val="000A46AA"/>
    <w:rsid w:val="000A4CCC"/>
    <w:rsid w:val="000A5874"/>
    <w:rsid w:val="000A5A43"/>
    <w:rsid w:val="000A60A9"/>
    <w:rsid w:val="000A6C93"/>
    <w:rsid w:val="000A77F4"/>
    <w:rsid w:val="000A7839"/>
    <w:rsid w:val="000A7D2E"/>
    <w:rsid w:val="000B03BD"/>
    <w:rsid w:val="000B03D5"/>
    <w:rsid w:val="000B11C8"/>
    <w:rsid w:val="000B1BCD"/>
    <w:rsid w:val="000B1CED"/>
    <w:rsid w:val="000B1FCC"/>
    <w:rsid w:val="000B236B"/>
    <w:rsid w:val="000B246C"/>
    <w:rsid w:val="000B275E"/>
    <w:rsid w:val="000B3081"/>
    <w:rsid w:val="000B3BAE"/>
    <w:rsid w:val="000B414F"/>
    <w:rsid w:val="000B4184"/>
    <w:rsid w:val="000B585A"/>
    <w:rsid w:val="000B5D57"/>
    <w:rsid w:val="000B6286"/>
    <w:rsid w:val="000B6373"/>
    <w:rsid w:val="000B6AD1"/>
    <w:rsid w:val="000B78C0"/>
    <w:rsid w:val="000C0233"/>
    <w:rsid w:val="000C081D"/>
    <w:rsid w:val="000C0D25"/>
    <w:rsid w:val="000C12AC"/>
    <w:rsid w:val="000C1711"/>
    <w:rsid w:val="000C1C2B"/>
    <w:rsid w:val="000C1EEB"/>
    <w:rsid w:val="000C1F5E"/>
    <w:rsid w:val="000C21FC"/>
    <w:rsid w:val="000C2550"/>
    <w:rsid w:val="000C26B7"/>
    <w:rsid w:val="000C2D00"/>
    <w:rsid w:val="000C3102"/>
    <w:rsid w:val="000C3915"/>
    <w:rsid w:val="000C4C57"/>
    <w:rsid w:val="000C4CE6"/>
    <w:rsid w:val="000C4E12"/>
    <w:rsid w:val="000C4E56"/>
    <w:rsid w:val="000C5242"/>
    <w:rsid w:val="000C52D3"/>
    <w:rsid w:val="000C69BD"/>
    <w:rsid w:val="000C6F91"/>
    <w:rsid w:val="000D08D2"/>
    <w:rsid w:val="000D0C28"/>
    <w:rsid w:val="000D12BD"/>
    <w:rsid w:val="000D144C"/>
    <w:rsid w:val="000D1764"/>
    <w:rsid w:val="000D2030"/>
    <w:rsid w:val="000D3C08"/>
    <w:rsid w:val="000D3C1A"/>
    <w:rsid w:val="000D4332"/>
    <w:rsid w:val="000D441E"/>
    <w:rsid w:val="000D470A"/>
    <w:rsid w:val="000D4B3A"/>
    <w:rsid w:val="000D4E29"/>
    <w:rsid w:val="000D4FCF"/>
    <w:rsid w:val="000D51F5"/>
    <w:rsid w:val="000D5374"/>
    <w:rsid w:val="000D5432"/>
    <w:rsid w:val="000D5DEF"/>
    <w:rsid w:val="000D605C"/>
    <w:rsid w:val="000D6E04"/>
    <w:rsid w:val="000D7930"/>
    <w:rsid w:val="000D796B"/>
    <w:rsid w:val="000D7DD4"/>
    <w:rsid w:val="000E1349"/>
    <w:rsid w:val="000E13C0"/>
    <w:rsid w:val="000E1531"/>
    <w:rsid w:val="000E15CD"/>
    <w:rsid w:val="000E1B0B"/>
    <w:rsid w:val="000E1B9C"/>
    <w:rsid w:val="000E1E28"/>
    <w:rsid w:val="000E2043"/>
    <w:rsid w:val="000E2079"/>
    <w:rsid w:val="000E247E"/>
    <w:rsid w:val="000E3280"/>
    <w:rsid w:val="000E3977"/>
    <w:rsid w:val="000E5221"/>
    <w:rsid w:val="000E5602"/>
    <w:rsid w:val="000E5724"/>
    <w:rsid w:val="000E6296"/>
    <w:rsid w:val="000E7419"/>
    <w:rsid w:val="000E7F34"/>
    <w:rsid w:val="000F00D3"/>
    <w:rsid w:val="000F0623"/>
    <w:rsid w:val="000F06FD"/>
    <w:rsid w:val="000F0741"/>
    <w:rsid w:val="000F0A9B"/>
    <w:rsid w:val="000F0DF1"/>
    <w:rsid w:val="000F18F2"/>
    <w:rsid w:val="000F32DD"/>
    <w:rsid w:val="000F3937"/>
    <w:rsid w:val="000F3A2E"/>
    <w:rsid w:val="000F3DA2"/>
    <w:rsid w:val="000F4694"/>
    <w:rsid w:val="000F4933"/>
    <w:rsid w:val="000F4A1A"/>
    <w:rsid w:val="000F50F8"/>
    <w:rsid w:val="000F53F2"/>
    <w:rsid w:val="000F58F4"/>
    <w:rsid w:val="000F5BA0"/>
    <w:rsid w:val="000F6363"/>
    <w:rsid w:val="000F6671"/>
    <w:rsid w:val="000F67C5"/>
    <w:rsid w:val="000F6ADE"/>
    <w:rsid w:val="000F6F8E"/>
    <w:rsid w:val="000F738B"/>
    <w:rsid w:val="000F74A6"/>
    <w:rsid w:val="00100460"/>
    <w:rsid w:val="001006A6"/>
    <w:rsid w:val="00100A25"/>
    <w:rsid w:val="00100CE2"/>
    <w:rsid w:val="0010149E"/>
    <w:rsid w:val="00101983"/>
    <w:rsid w:val="0010209B"/>
    <w:rsid w:val="0010296E"/>
    <w:rsid w:val="00102F8F"/>
    <w:rsid w:val="001039F5"/>
    <w:rsid w:val="00104422"/>
    <w:rsid w:val="0010505F"/>
    <w:rsid w:val="001051DE"/>
    <w:rsid w:val="0010549A"/>
    <w:rsid w:val="00106426"/>
    <w:rsid w:val="001066F7"/>
    <w:rsid w:val="00106716"/>
    <w:rsid w:val="00106CA0"/>
    <w:rsid w:val="00106FDC"/>
    <w:rsid w:val="001070D6"/>
    <w:rsid w:val="00107190"/>
    <w:rsid w:val="00107697"/>
    <w:rsid w:val="00107B52"/>
    <w:rsid w:val="00107C17"/>
    <w:rsid w:val="001102F5"/>
    <w:rsid w:val="001106BE"/>
    <w:rsid w:val="001108EE"/>
    <w:rsid w:val="00110D73"/>
    <w:rsid w:val="0011129A"/>
    <w:rsid w:val="00111E8D"/>
    <w:rsid w:val="00112181"/>
    <w:rsid w:val="00112399"/>
    <w:rsid w:val="001130D1"/>
    <w:rsid w:val="00113B25"/>
    <w:rsid w:val="00113BC0"/>
    <w:rsid w:val="00113C72"/>
    <w:rsid w:val="00113D71"/>
    <w:rsid w:val="0011480A"/>
    <w:rsid w:val="00114ABD"/>
    <w:rsid w:val="00115A93"/>
    <w:rsid w:val="00115D31"/>
    <w:rsid w:val="00116888"/>
    <w:rsid w:val="00116B6B"/>
    <w:rsid w:val="00116E10"/>
    <w:rsid w:val="00117CEB"/>
    <w:rsid w:val="001204E8"/>
    <w:rsid w:val="00120FB5"/>
    <w:rsid w:val="0012137B"/>
    <w:rsid w:val="0012239F"/>
    <w:rsid w:val="00122484"/>
    <w:rsid w:val="00122628"/>
    <w:rsid w:val="00122708"/>
    <w:rsid w:val="00122754"/>
    <w:rsid w:val="00122C07"/>
    <w:rsid w:val="00122D09"/>
    <w:rsid w:val="00123176"/>
    <w:rsid w:val="001240AB"/>
    <w:rsid w:val="0012461F"/>
    <w:rsid w:val="00124CB2"/>
    <w:rsid w:val="00124D4B"/>
    <w:rsid w:val="00125774"/>
    <w:rsid w:val="0012583D"/>
    <w:rsid w:val="00126BFD"/>
    <w:rsid w:val="0012734F"/>
    <w:rsid w:val="00127CFF"/>
    <w:rsid w:val="00127F98"/>
    <w:rsid w:val="00130330"/>
    <w:rsid w:val="0013073E"/>
    <w:rsid w:val="00130D2C"/>
    <w:rsid w:val="00130EAB"/>
    <w:rsid w:val="00131885"/>
    <w:rsid w:val="00131D2E"/>
    <w:rsid w:val="00131DA1"/>
    <w:rsid w:val="001324F7"/>
    <w:rsid w:val="001334BF"/>
    <w:rsid w:val="00133B3F"/>
    <w:rsid w:val="001341B3"/>
    <w:rsid w:val="0013429B"/>
    <w:rsid w:val="001346A6"/>
    <w:rsid w:val="00134729"/>
    <w:rsid w:val="00134BCD"/>
    <w:rsid w:val="0013516A"/>
    <w:rsid w:val="00135408"/>
    <w:rsid w:val="00135798"/>
    <w:rsid w:val="001362A1"/>
    <w:rsid w:val="001369F9"/>
    <w:rsid w:val="00136B7B"/>
    <w:rsid w:val="00137161"/>
    <w:rsid w:val="0013720D"/>
    <w:rsid w:val="001373B7"/>
    <w:rsid w:val="00137A6F"/>
    <w:rsid w:val="00137A75"/>
    <w:rsid w:val="00137C50"/>
    <w:rsid w:val="001400D5"/>
    <w:rsid w:val="00140334"/>
    <w:rsid w:val="001404C9"/>
    <w:rsid w:val="00140772"/>
    <w:rsid w:val="0014095C"/>
    <w:rsid w:val="001416EF"/>
    <w:rsid w:val="00141E98"/>
    <w:rsid w:val="00143311"/>
    <w:rsid w:val="001435F8"/>
    <w:rsid w:val="0014370B"/>
    <w:rsid w:val="001451FE"/>
    <w:rsid w:val="0014555D"/>
    <w:rsid w:val="00145A2F"/>
    <w:rsid w:val="00145D94"/>
    <w:rsid w:val="0014634D"/>
    <w:rsid w:val="00146440"/>
    <w:rsid w:val="00146FFC"/>
    <w:rsid w:val="001477AB"/>
    <w:rsid w:val="001479F3"/>
    <w:rsid w:val="00147E17"/>
    <w:rsid w:val="00147FAE"/>
    <w:rsid w:val="00150126"/>
    <w:rsid w:val="001501DF"/>
    <w:rsid w:val="001504BB"/>
    <w:rsid w:val="00150A02"/>
    <w:rsid w:val="00150F8A"/>
    <w:rsid w:val="001513E3"/>
    <w:rsid w:val="00151901"/>
    <w:rsid w:val="00151E47"/>
    <w:rsid w:val="001523A3"/>
    <w:rsid w:val="001524DD"/>
    <w:rsid w:val="00152597"/>
    <w:rsid w:val="00152B15"/>
    <w:rsid w:val="00152B35"/>
    <w:rsid w:val="00152EF5"/>
    <w:rsid w:val="0015367A"/>
    <w:rsid w:val="001537B2"/>
    <w:rsid w:val="001544F8"/>
    <w:rsid w:val="00154BE1"/>
    <w:rsid w:val="00154EC6"/>
    <w:rsid w:val="00155BEF"/>
    <w:rsid w:val="00156AC3"/>
    <w:rsid w:val="001578BF"/>
    <w:rsid w:val="00157967"/>
    <w:rsid w:val="00157B43"/>
    <w:rsid w:val="00157FA0"/>
    <w:rsid w:val="00160862"/>
    <w:rsid w:val="00160A18"/>
    <w:rsid w:val="00160B34"/>
    <w:rsid w:val="00160E15"/>
    <w:rsid w:val="001610D8"/>
    <w:rsid w:val="001616D2"/>
    <w:rsid w:val="00161872"/>
    <w:rsid w:val="00161B7E"/>
    <w:rsid w:val="00162621"/>
    <w:rsid w:val="0016290E"/>
    <w:rsid w:val="00162A85"/>
    <w:rsid w:val="00162DC0"/>
    <w:rsid w:val="00163370"/>
    <w:rsid w:val="00163D31"/>
    <w:rsid w:val="00163D50"/>
    <w:rsid w:val="00163EC5"/>
    <w:rsid w:val="00164069"/>
    <w:rsid w:val="00164701"/>
    <w:rsid w:val="00165134"/>
    <w:rsid w:val="00165BBF"/>
    <w:rsid w:val="001666E8"/>
    <w:rsid w:val="00166708"/>
    <w:rsid w:val="00166C93"/>
    <w:rsid w:val="00167210"/>
    <w:rsid w:val="001672CC"/>
    <w:rsid w:val="001675DD"/>
    <w:rsid w:val="00167677"/>
    <w:rsid w:val="00167813"/>
    <w:rsid w:val="00167921"/>
    <w:rsid w:val="001706E9"/>
    <w:rsid w:val="00170889"/>
    <w:rsid w:val="0017114C"/>
    <w:rsid w:val="00171F2D"/>
    <w:rsid w:val="0017228C"/>
    <w:rsid w:val="00172D69"/>
    <w:rsid w:val="00173315"/>
    <w:rsid w:val="0017385A"/>
    <w:rsid w:val="0017422F"/>
    <w:rsid w:val="0017494F"/>
    <w:rsid w:val="00177225"/>
    <w:rsid w:val="0017744E"/>
    <w:rsid w:val="00177475"/>
    <w:rsid w:val="00177E4D"/>
    <w:rsid w:val="001801C2"/>
    <w:rsid w:val="00180429"/>
    <w:rsid w:val="00180486"/>
    <w:rsid w:val="00180AA4"/>
    <w:rsid w:val="00180DA0"/>
    <w:rsid w:val="001816BC"/>
    <w:rsid w:val="001820F9"/>
    <w:rsid w:val="0018277A"/>
    <w:rsid w:val="0018280A"/>
    <w:rsid w:val="00183502"/>
    <w:rsid w:val="00183F2C"/>
    <w:rsid w:val="00184144"/>
    <w:rsid w:val="00184827"/>
    <w:rsid w:val="00184ADF"/>
    <w:rsid w:val="00184F45"/>
    <w:rsid w:val="0018538D"/>
    <w:rsid w:val="001853DA"/>
    <w:rsid w:val="00186689"/>
    <w:rsid w:val="0018668B"/>
    <w:rsid w:val="0018676E"/>
    <w:rsid w:val="00186B8E"/>
    <w:rsid w:val="00186D50"/>
    <w:rsid w:val="00187328"/>
    <w:rsid w:val="001873AC"/>
    <w:rsid w:val="001900D1"/>
    <w:rsid w:val="001901EA"/>
    <w:rsid w:val="0019147D"/>
    <w:rsid w:val="00191843"/>
    <w:rsid w:val="001919BF"/>
    <w:rsid w:val="00191A3E"/>
    <w:rsid w:val="00191A96"/>
    <w:rsid w:val="00191E4E"/>
    <w:rsid w:val="001921F3"/>
    <w:rsid w:val="00192BC0"/>
    <w:rsid w:val="00192C95"/>
    <w:rsid w:val="00193862"/>
    <w:rsid w:val="001946A9"/>
    <w:rsid w:val="001950A5"/>
    <w:rsid w:val="001951A4"/>
    <w:rsid w:val="00195495"/>
    <w:rsid w:val="00195A51"/>
    <w:rsid w:val="00195FFA"/>
    <w:rsid w:val="00196F55"/>
    <w:rsid w:val="00197128"/>
    <w:rsid w:val="001977F8"/>
    <w:rsid w:val="00197853"/>
    <w:rsid w:val="00197860"/>
    <w:rsid w:val="00197F48"/>
    <w:rsid w:val="001A04B9"/>
    <w:rsid w:val="001A0837"/>
    <w:rsid w:val="001A0A42"/>
    <w:rsid w:val="001A1D25"/>
    <w:rsid w:val="001A2130"/>
    <w:rsid w:val="001A25CD"/>
    <w:rsid w:val="001A3660"/>
    <w:rsid w:val="001A38EA"/>
    <w:rsid w:val="001A4980"/>
    <w:rsid w:val="001A58A0"/>
    <w:rsid w:val="001A770B"/>
    <w:rsid w:val="001A7926"/>
    <w:rsid w:val="001A7975"/>
    <w:rsid w:val="001A7F08"/>
    <w:rsid w:val="001A7FE1"/>
    <w:rsid w:val="001A7FF4"/>
    <w:rsid w:val="001A7FF7"/>
    <w:rsid w:val="001B0749"/>
    <w:rsid w:val="001B1877"/>
    <w:rsid w:val="001B1967"/>
    <w:rsid w:val="001B1EA7"/>
    <w:rsid w:val="001B1F80"/>
    <w:rsid w:val="001B222C"/>
    <w:rsid w:val="001B2550"/>
    <w:rsid w:val="001B2D86"/>
    <w:rsid w:val="001B33EB"/>
    <w:rsid w:val="001B35D4"/>
    <w:rsid w:val="001B3711"/>
    <w:rsid w:val="001B397D"/>
    <w:rsid w:val="001B3E4B"/>
    <w:rsid w:val="001B3E91"/>
    <w:rsid w:val="001B3F9D"/>
    <w:rsid w:val="001B4305"/>
    <w:rsid w:val="001B4FDE"/>
    <w:rsid w:val="001B51B2"/>
    <w:rsid w:val="001B5462"/>
    <w:rsid w:val="001B599D"/>
    <w:rsid w:val="001B5D15"/>
    <w:rsid w:val="001B5DAE"/>
    <w:rsid w:val="001B5F57"/>
    <w:rsid w:val="001B6886"/>
    <w:rsid w:val="001B6DFD"/>
    <w:rsid w:val="001B7208"/>
    <w:rsid w:val="001B76C8"/>
    <w:rsid w:val="001B7BE1"/>
    <w:rsid w:val="001B7CD0"/>
    <w:rsid w:val="001B7FA5"/>
    <w:rsid w:val="001C0078"/>
    <w:rsid w:val="001C0305"/>
    <w:rsid w:val="001C0595"/>
    <w:rsid w:val="001C0E78"/>
    <w:rsid w:val="001C1058"/>
    <w:rsid w:val="001C29AA"/>
    <w:rsid w:val="001C35C7"/>
    <w:rsid w:val="001C3E76"/>
    <w:rsid w:val="001C3EE5"/>
    <w:rsid w:val="001C469A"/>
    <w:rsid w:val="001C49AE"/>
    <w:rsid w:val="001C4F15"/>
    <w:rsid w:val="001C5321"/>
    <w:rsid w:val="001C5A17"/>
    <w:rsid w:val="001C5BFE"/>
    <w:rsid w:val="001C73F0"/>
    <w:rsid w:val="001C75F1"/>
    <w:rsid w:val="001C7F26"/>
    <w:rsid w:val="001D0008"/>
    <w:rsid w:val="001D026E"/>
    <w:rsid w:val="001D113B"/>
    <w:rsid w:val="001D1A6F"/>
    <w:rsid w:val="001D1A77"/>
    <w:rsid w:val="001D23F5"/>
    <w:rsid w:val="001D2B27"/>
    <w:rsid w:val="001D2D07"/>
    <w:rsid w:val="001D345B"/>
    <w:rsid w:val="001D37B3"/>
    <w:rsid w:val="001D3EC3"/>
    <w:rsid w:val="001D4C6B"/>
    <w:rsid w:val="001D5068"/>
    <w:rsid w:val="001D524E"/>
    <w:rsid w:val="001D597F"/>
    <w:rsid w:val="001D638A"/>
    <w:rsid w:val="001D712A"/>
    <w:rsid w:val="001D73AA"/>
    <w:rsid w:val="001D7510"/>
    <w:rsid w:val="001D7892"/>
    <w:rsid w:val="001D79BD"/>
    <w:rsid w:val="001D7ED6"/>
    <w:rsid w:val="001E03E6"/>
    <w:rsid w:val="001E07D5"/>
    <w:rsid w:val="001E0B3B"/>
    <w:rsid w:val="001E0C90"/>
    <w:rsid w:val="001E0D10"/>
    <w:rsid w:val="001E1140"/>
    <w:rsid w:val="001E1929"/>
    <w:rsid w:val="001E1D45"/>
    <w:rsid w:val="001E22CF"/>
    <w:rsid w:val="001E31D1"/>
    <w:rsid w:val="001E3F6B"/>
    <w:rsid w:val="001E459D"/>
    <w:rsid w:val="001E46E0"/>
    <w:rsid w:val="001E4C63"/>
    <w:rsid w:val="001E4F5D"/>
    <w:rsid w:val="001E518D"/>
    <w:rsid w:val="001E5941"/>
    <w:rsid w:val="001E5B5A"/>
    <w:rsid w:val="001E63B2"/>
    <w:rsid w:val="001E6DB0"/>
    <w:rsid w:val="001E6DE5"/>
    <w:rsid w:val="001E78CB"/>
    <w:rsid w:val="001E7AD7"/>
    <w:rsid w:val="001E7BA2"/>
    <w:rsid w:val="001F044A"/>
    <w:rsid w:val="001F0484"/>
    <w:rsid w:val="001F0AF3"/>
    <w:rsid w:val="001F1622"/>
    <w:rsid w:val="001F1859"/>
    <w:rsid w:val="001F1A87"/>
    <w:rsid w:val="001F1B0A"/>
    <w:rsid w:val="001F3A48"/>
    <w:rsid w:val="001F3AD3"/>
    <w:rsid w:val="001F3BFA"/>
    <w:rsid w:val="001F41E9"/>
    <w:rsid w:val="001F42DB"/>
    <w:rsid w:val="001F467D"/>
    <w:rsid w:val="001F49AD"/>
    <w:rsid w:val="001F4A35"/>
    <w:rsid w:val="001F521F"/>
    <w:rsid w:val="001F5D13"/>
    <w:rsid w:val="001F5D8F"/>
    <w:rsid w:val="001F6427"/>
    <w:rsid w:val="001F66DA"/>
    <w:rsid w:val="001F699C"/>
    <w:rsid w:val="001F6A1C"/>
    <w:rsid w:val="001F6CF6"/>
    <w:rsid w:val="001F6D4F"/>
    <w:rsid w:val="001F6DF0"/>
    <w:rsid w:val="001F6F70"/>
    <w:rsid w:val="001F75FB"/>
    <w:rsid w:val="002005A5"/>
    <w:rsid w:val="0020092C"/>
    <w:rsid w:val="00200F72"/>
    <w:rsid w:val="00201635"/>
    <w:rsid w:val="00201921"/>
    <w:rsid w:val="00202018"/>
    <w:rsid w:val="00202F5D"/>
    <w:rsid w:val="00203208"/>
    <w:rsid w:val="0020345A"/>
    <w:rsid w:val="002035CC"/>
    <w:rsid w:val="0020388B"/>
    <w:rsid w:val="00203CD2"/>
    <w:rsid w:val="00203F56"/>
    <w:rsid w:val="00203FAF"/>
    <w:rsid w:val="00204473"/>
    <w:rsid w:val="00204923"/>
    <w:rsid w:val="002055BD"/>
    <w:rsid w:val="00205707"/>
    <w:rsid w:val="0020589F"/>
    <w:rsid w:val="00205B4D"/>
    <w:rsid w:val="00205DBD"/>
    <w:rsid w:val="00205FBF"/>
    <w:rsid w:val="002065D4"/>
    <w:rsid w:val="002065DA"/>
    <w:rsid w:val="002068DD"/>
    <w:rsid w:val="002069DA"/>
    <w:rsid w:val="00206EFA"/>
    <w:rsid w:val="00207492"/>
    <w:rsid w:val="0020777C"/>
    <w:rsid w:val="00210113"/>
    <w:rsid w:val="0021061E"/>
    <w:rsid w:val="002108F9"/>
    <w:rsid w:val="00210A5E"/>
    <w:rsid w:val="002111DB"/>
    <w:rsid w:val="002120D0"/>
    <w:rsid w:val="002122CB"/>
    <w:rsid w:val="002123E9"/>
    <w:rsid w:val="00213028"/>
    <w:rsid w:val="00213AD1"/>
    <w:rsid w:val="00213D13"/>
    <w:rsid w:val="002145DB"/>
    <w:rsid w:val="0021461D"/>
    <w:rsid w:val="00214A26"/>
    <w:rsid w:val="00214EA2"/>
    <w:rsid w:val="00215566"/>
    <w:rsid w:val="0021566C"/>
    <w:rsid w:val="00216013"/>
    <w:rsid w:val="00216B7E"/>
    <w:rsid w:val="00217327"/>
    <w:rsid w:val="002177AC"/>
    <w:rsid w:val="00217A94"/>
    <w:rsid w:val="00217E9D"/>
    <w:rsid w:val="00217EFA"/>
    <w:rsid w:val="00220527"/>
    <w:rsid w:val="0022074B"/>
    <w:rsid w:val="00220EA9"/>
    <w:rsid w:val="002219BC"/>
    <w:rsid w:val="002221E7"/>
    <w:rsid w:val="00223246"/>
    <w:rsid w:val="0022324E"/>
    <w:rsid w:val="002235D7"/>
    <w:rsid w:val="00223ACF"/>
    <w:rsid w:val="00223E39"/>
    <w:rsid w:val="0022465E"/>
    <w:rsid w:val="00224979"/>
    <w:rsid w:val="00224DCD"/>
    <w:rsid w:val="00224FBD"/>
    <w:rsid w:val="00225202"/>
    <w:rsid w:val="00225444"/>
    <w:rsid w:val="00225A1D"/>
    <w:rsid w:val="0022693F"/>
    <w:rsid w:val="00226BCB"/>
    <w:rsid w:val="00226ECB"/>
    <w:rsid w:val="002274F0"/>
    <w:rsid w:val="00227678"/>
    <w:rsid w:val="00227DE5"/>
    <w:rsid w:val="0023058E"/>
    <w:rsid w:val="00230688"/>
    <w:rsid w:val="00230BE3"/>
    <w:rsid w:val="002316D3"/>
    <w:rsid w:val="0023180E"/>
    <w:rsid w:val="00231D70"/>
    <w:rsid w:val="002328D6"/>
    <w:rsid w:val="00232F0B"/>
    <w:rsid w:val="002337B3"/>
    <w:rsid w:val="00233D15"/>
    <w:rsid w:val="0023458C"/>
    <w:rsid w:val="0023534D"/>
    <w:rsid w:val="0023543E"/>
    <w:rsid w:val="002355AC"/>
    <w:rsid w:val="0023596C"/>
    <w:rsid w:val="00235F48"/>
    <w:rsid w:val="002368D7"/>
    <w:rsid w:val="00236957"/>
    <w:rsid w:val="002372BE"/>
    <w:rsid w:val="00237BE0"/>
    <w:rsid w:val="002401AB"/>
    <w:rsid w:val="002402C9"/>
    <w:rsid w:val="002405B1"/>
    <w:rsid w:val="002405E8"/>
    <w:rsid w:val="00240772"/>
    <w:rsid w:val="00240F10"/>
    <w:rsid w:val="002420C6"/>
    <w:rsid w:val="00242158"/>
    <w:rsid w:val="0024224B"/>
    <w:rsid w:val="00242588"/>
    <w:rsid w:val="00242645"/>
    <w:rsid w:val="00243158"/>
    <w:rsid w:val="002431CB"/>
    <w:rsid w:val="00243777"/>
    <w:rsid w:val="002438F1"/>
    <w:rsid w:val="002438F7"/>
    <w:rsid w:val="00244220"/>
    <w:rsid w:val="002444CE"/>
    <w:rsid w:val="00245018"/>
    <w:rsid w:val="002452FD"/>
    <w:rsid w:val="00245806"/>
    <w:rsid w:val="0024598F"/>
    <w:rsid w:val="00246344"/>
    <w:rsid w:val="00246457"/>
    <w:rsid w:val="00246679"/>
    <w:rsid w:val="002469BB"/>
    <w:rsid w:val="0024797B"/>
    <w:rsid w:val="00250314"/>
    <w:rsid w:val="00250948"/>
    <w:rsid w:val="00250CE9"/>
    <w:rsid w:val="00250F2F"/>
    <w:rsid w:val="00251225"/>
    <w:rsid w:val="0025153B"/>
    <w:rsid w:val="00251BC5"/>
    <w:rsid w:val="00251D68"/>
    <w:rsid w:val="002524ED"/>
    <w:rsid w:val="00253106"/>
    <w:rsid w:val="002557C4"/>
    <w:rsid w:val="0025648F"/>
    <w:rsid w:val="00256AA6"/>
    <w:rsid w:val="002572AC"/>
    <w:rsid w:val="00257380"/>
    <w:rsid w:val="00257858"/>
    <w:rsid w:val="00260167"/>
    <w:rsid w:val="002604D9"/>
    <w:rsid w:val="002611EA"/>
    <w:rsid w:val="0026157A"/>
    <w:rsid w:val="00261D66"/>
    <w:rsid w:val="002623A5"/>
    <w:rsid w:val="0026272D"/>
    <w:rsid w:val="0026306A"/>
    <w:rsid w:val="0026340E"/>
    <w:rsid w:val="00263479"/>
    <w:rsid w:val="00263E03"/>
    <w:rsid w:val="00263FA0"/>
    <w:rsid w:val="0026420F"/>
    <w:rsid w:val="0026440B"/>
    <w:rsid w:val="002657B9"/>
    <w:rsid w:val="00265A7C"/>
    <w:rsid w:val="00265F24"/>
    <w:rsid w:val="00265FD2"/>
    <w:rsid w:val="002663A9"/>
    <w:rsid w:val="0026650A"/>
    <w:rsid w:val="002668A5"/>
    <w:rsid w:val="00266ED0"/>
    <w:rsid w:val="00267A39"/>
    <w:rsid w:val="00267E8A"/>
    <w:rsid w:val="00270063"/>
    <w:rsid w:val="0027182B"/>
    <w:rsid w:val="002718A5"/>
    <w:rsid w:val="00271E9D"/>
    <w:rsid w:val="0027275B"/>
    <w:rsid w:val="00272A7B"/>
    <w:rsid w:val="00272CA2"/>
    <w:rsid w:val="0027331F"/>
    <w:rsid w:val="002737B4"/>
    <w:rsid w:val="00273B75"/>
    <w:rsid w:val="00273BDB"/>
    <w:rsid w:val="00273C30"/>
    <w:rsid w:val="0027430D"/>
    <w:rsid w:val="002772F2"/>
    <w:rsid w:val="002779E9"/>
    <w:rsid w:val="00277BF2"/>
    <w:rsid w:val="002806CC"/>
    <w:rsid w:val="00280768"/>
    <w:rsid w:val="00280C48"/>
    <w:rsid w:val="00281126"/>
    <w:rsid w:val="002814F8"/>
    <w:rsid w:val="00281554"/>
    <w:rsid w:val="00281AD4"/>
    <w:rsid w:val="00281D62"/>
    <w:rsid w:val="00282296"/>
    <w:rsid w:val="00282313"/>
    <w:rsid w:val="00282989"/>
    <w:rsid w:val="00282C1C"/>
    <w:rsid w:val="00282F7E"/>
    <w:rsid w:val="002830AE"/>
    <w:rsid w:val="00283511"/>
    <w:rsid w:val="002836D2"/>
    <w:rsid w:val="0028399D"/>
    <w:rsid w:val="00283C95"/>
    <w:rsid w:val="0028434D"/>
    <w:rsid w:val="00284497"/>
    <w:rsid w:val="002844E2"/>
    <w:rsid w:val="002849E5"/>
    <w:rsid w:val="002850AE"/>
    <w:rsid w:val="0028559B"/>
    <w:rsid w:val="00285B88"/>
    <w:rsid w:val="00285EEB"/>
    <w:rsid w:val="00286357"/>
    <w:rsid w:val="00286975"/>
    <w:rsid w:val="00286C43"/>
    <w:rsid w:val="002870CF"/>
    <w:rsid w:val="00287503"/>
    <w:rsid w:val="00287504"/>
    <w:rsid w:val="002875B9"/>
    <w:rsid w:val="00287A19"/>
    <w:rsid w:val="00287B75"/>
    <w:rsid w:val="00287CF4"/>
    <w:rsid w:val="00290899"/>
    <w:rsid w:val="00290D55"/>
    <w:rsid w:val="00290EE7"/>
    <w:rsid w:val="00291897"/>
    <w:rsid w:val="00291973"/>
    <w:rsid w:val="002921EF"/>
    <w:rsid w:val="002929AF"/>
    <w:rsid w:val="00292E1F"/>
    <w:rsid w:val="00293898"/>
    <w:rsid w:val="00294353"/>
    <w:rsid w:val="002946C5"/>
    <w:rsid w:val="0029533D"/>
    <w:rsid w:val="002954DB"/>
    <w:rsid w:val="00295525"/>
    <w:rsid w:val="00295824"/>
    <w:rsid w:val="00295837"/>
    <w:rsid w:val="00295B4C"/>
    <w:rsid w:val="00297711"/>
    <w:rsid w:val="002977CE"/>
    <w:rsid w:val="002A0278"/>
    <w:rsid w:val="002A07FC"/>
    <w:rsid w:val="002A0F76"/>
    <w:rsid w:val="002A1792"/>
    <w:rsid w:val="002A1CA1"/>
    <w:rsid w:val="002A1E56"/>
    <w:rsid w:val="002A27B5"/>
    <w:rsid w:val="002A2DA9"/>
    <w:rsid w:val="002A2EC1"/>
    <w:rsid w:val="002A304A"/>
    <w:rsid w:val="002A307D"/>
    <w:rsid w:val="002A317E"/>
    <w:rsid w:val="002A3483"/>
    <w:rsid w:val="002A3D78"/>
    <w:rsid w:val="002A42F1"/>
    <w:rsid w:val="002A4973"/>
    <w:rsid w:val="002A4A20"/>
    <w:rsid w:val="002A4F22"/>
    <w:rsid w:val="002A574F"/>
    <w:rsid w:val="002A5A46"/>
    <w:rsid w:val="002A5FEE"/>
    <w:rsid w:val="002A608E"/>
    <w:rsid w:val="002A6929"/>
    <w:rsid w:val="002A6E7A"/>
    <w:rsid w:val="002A7146"/>
    <w:rsid w:val="002A7745"/>
    <w:rsid w:val="002A780B"/>
    <w:rsid w:val="002A784F"/>
    <w:rsid w:val="002A7E1E"/>
    <w:rsid w:val="002B0099"/>
    <w:rsid w:val="002B039D"/>
    <w:rsid w:val="002B1165"/>
    <w:rsid w:val="002B1629"/>
    <w:rsid w:val="002B1D4E"/>
    <w:rsid w:val="002B1D72"/>
    <w:rsid w:val="002B2606"/>
    <w:rsid w:val="002B2E82"/>
    <w:rsid w:val="002B341F"/>
    <w:rsid w:val="002B34A4"/>
    <w:rsid w:val="002B38DA"/>
    <w:rsid w:val="002B3A98"/>
    <w:rsid w:val="002B446D"/>
    <w:rsid w:val="002B4B53"/>
    <w:rsid w:val="002B4E76"/>
    <w:rsid w:val="002B59E1"/>
    <w:rsid w:val="002B5AE5"/>
    <w:rsid w:val="002B6327"/>
    <w:rsid w:val="002B6BF9"/>
    <w:rsid w:val="002B6E5F"/>
    <w:rsid w:val="002C082C"/>
    <w:rsid w:val="002C1119"/>
    <w:rsid w:val="002C194F"/>
    <w:rsid w:val="002C1BE1"/>
    <w:rsid w:val="002C1D2A"/>
    <w:rsid w:val="002C21FE"/>
    <w:rsid w:val="002C2612"/>
    <w:rsid w:val="002C28E6"/>
    <w:rsid w:val="002C4379"/>
    <w:rsid w:val="002C43A5"/>
    <w:rsid w:val="002C44BD"/>
    <w:rsid w:val="002C4E16"/>
    <w:rsid w:val="002C52DA"/>
    <w:rsid w:val="002C5BCA"/>
    <w:rsid w:val="002C6348"/>
    <w:rsid w:val="002C7688"/>
    <w:rsid w:val="002C7C6F"/>
    <w:rsid w:val="002D12A0"/>
    <w:rsid w:val="002D1345"/>
    <w:rsid w:val="002D15FE"/>
    <w:rsid w:val="002D1A57"/>
    <w:rsid w:val="002D1F2C"/>
    <w:rsid w:val="002D2797"/>
    <w:rsid w:val="002D2955"/>
    <w:rsid w:val="002D3010"/>
    <w:rsid w:val="002D32B7"/>
    <w:rsid w:val="002D3405"/>
    <w:rsid w:val="002D3CD0"/>
    <w:rsid w:val="002D3E1D"/>
    <w:rsid w:val="002D3F12"/>
    <w:rsid w:val="002D4728"/>
    <w:rsid w:val="002D5579"/>
    <w:rsid w:val="002D5BD5"/>
    <w:rsid w:val="002D5D8C"/>
    <w:rsid w:val="002D625B"/>
    <w:rsid w:val="002D6616"/>
    <w:rsid w:val="002D6A1F"/>
    <w:rsid w:val="002D6C87"/>
    <w:rsid w:val="002D707C"/>
    <w:rsid w:val="002D715E"/>
    <w:rsid w:val="002D7441"/>
    <w:rsid w:val="002D7B27"/>
    <w:rsid w:val="002D7D08"/>
    <w:rsid w:val="002D7EB8"/>
    <w:rsid w:val="002E0949"/>
    <w:rsid w:val="002E0A6B"/>
    <w:rsid w:val="002E0C84"/>
    <w:rsid w:val="002E1837"/>
    <w:rsid w:val="002E18C8"/>
    <w:rsid w:val="002E24E9"/>
    <w:rsid w:val="002E2597"/>
    <w:rsid w:val="002E2599"/>
    <w:rsid w:val="002E310F"/>
    <w:rsid w:val="002E4D97"/>
    <w:rsid w:val="002E5438"/>
    <w:rsid w:val="002E54CA"/>
    <w:rsid w:val="002E6133"/>
    <w:rsid w:val="002E614B"/>
    <w:rsid w:val="002E62CA"/>
    <w:rsid w:val="002E64B4"/>
    <w:rsid w:val="002E657D"/>
    <w:rsid w:val="002E740B"/>
    <w:rsid w:val="002E74B4"/>
    <w:rsid w:val="002E7D67"/>
    <w:rsid w:val="002E7E8D"/>
    <w:rsid w:val="002F0359"/>
    <w:rsid w:val="002F0FBF"/>
    <w:rsid w:val="002F1288"/>
    <w:rsid w:val="002F1925"/>
    <w:rsid w:val="002F1CFE"/>
    <w:rsid w:val="002F26F9"/>
    <w:rsid w:val="002F293E"/>
    <w:rsid w:val="002F2B1C"/>
    <w:rsid w:val="002F2CDA"/>
    <w:rsid w:val="002F31C1"/>
    <w:rsid w:val="002F3D9C"/>
    <w:rsid w:val="002F45BC"/>
    <w:rsid w:val="002F4CC1"/>
    <w:rsid w:val="002F4F87"/>
    <w:rsid w:val="002F5C47"/>
    <w:rsid w:val="002F5D96"/>
    <w:rsid w:val="002F66B8"/>
    <w:rsid w:val="002F66C5"/>
    <w:rsid w:val="002F6868"/>
    <w:rsid w:val="002F6E2B"/>
    <w:rsid w:val="002F6E46"/>
    <w:rsid w:val="002F6FAC"/>
    <w:rsid w:val="002F74AE"/>
    <w:rsid w:val="002F75FB"/>
    <w:rsid w:val="002F77AC"/>
    <w:rsid w:val="002F78B9"/>
    <w:rsid w:val="0030033F"/>
    <w:rsid w:val="0030076D"/>
    <w:rsid w:val="00300CAF"/>
    <w:rsid w:val="003019C5"/>
    <w:rsid w:val="00301ABB"/>
    <w:rsid w:val="00301BB8"/>
    <w:rsid w:val="00301E59"/>
    <w:rsid w:val="0030284B"/>
    <w:rsid w:val="00303060"/>
    <w:rsid w:val="003031AB"/>
    <w:rsid w:val="003031D0"/>
    <w:rsid w:val="003035AB"/>
    <w:rsid w:val="00304166"/>
    <w:rsid w:val="003041E2"/>
    <w:rsid w:val="00304DF1"/>
    <w:rsid w:val="00304FC3"/>
    <w:rsid w:val="00305400"/>
    <w:rsid w:val="0030699E"/>
    <w:rsid w:val="00307553"/>
    <w:rsid w:val="00307C44"/>
    <w:rsid w:val="0031032E"/>
    <w:rsid w:val="00310C51"/>
    <w:rsid w:val="00310DFF"/>
    <w:rsid w:val="003110B2"/>
    <w:rsid w:val="00311270"/>
    <w:rsid w:val="003112D5"/>
    <w:rsid w:val="0031130B"/>
    <w:rsid w:val="00311A3B"/>
    <w:rsid w:val="00311B34"/>
    <w:rsid w:val="00312303"/>
    <w:rsid w:val="00312CF7"/>
    <w:rsid w:val="00312DA4"/>
    <w:rsid w:val="00313601"/>
    <w:rsid w:val="00313A8E"/>
    <w:rsid w:val="00313DB2"/>
    <w:rsid w:val="00313EBE"/>
    <w:rsid w:val="00314056"/>
    <w:rsid w:val="003144CB"/>
    <w:rsid w:val="00314588"/>
    <w:rsid w:val="00314AAB"/>
    <w:rsid w:val="00314C1A"/>
    <w:rsid w:val="00315043"/>
    <w:rsid w:val="00315290"/>
    <w:rsid w:val="003161FC"/>
    <w:rsid w:val="00316805"/>
    <w:rsid w:val="003169B7"/>
    <w:rsid w:val="00317D40"/>
    <w:rsid w:val="00320170"/>
    <w:rsid w:val="00320FA0"/>
    <w:rsid w:val="0032142D"/>
    <w:rsid w:val="00321559"/>
    <w:rsid w:val="0032157C"/>
    <w:rsid w:val="00321D60"/>
    <w:rsid w:val="0032267A"/>
    <w:rsid w:val="00322949"/>
    <w:rsid w:val="00322B85"/>
    <w:rsid w:val="00323355"/>
    <w:rsid w:val="00323C5B"/>
    <w:rsid w:val="00323DA1"/>
    <w:rsid w:val="00324488"/>
    <w:rsid w:val="003258BD"/>
    <w:rsid w:val="003263EE"/>
    <w:rsid w:val="00327C2A"/>
    <w:rsid w:val="00330A8A"/>
    <w:rsid w:val="00330F99"/>
    <w:rsid w:val="00331208"/>
    <w:rsid w:val="00331C62"/>
    <w:rsid w:val="00331DDF"/>
    <w:rsid w:val="0033203C"/>
    <w:rsid w:val="0033244D"/>
    <w:rsid w:val="003326E8"/>
    <w:rsid w:val="003331AE"/>
    <w:rsid w:val="003333A5"/>
    <w:rsid w:val="003333EA"/>
    <w:rsid w:val="00333767"/>
    <w:rsid w:val="00333CFC"/>
    <w:rsid w:val="00334B9D"/>
    <w:rsid w:val="00335484"/>
    <w:rsid w:val="00335BF3"/>
    <w:rsid w:val="00336261"/>
    <w:rsid w:val="0033649D"/>
    <w:rsid w:val="0033660F"/>
    <w:rsid w:val="00336B03"/>
    <w:rsid w:val="00336E73"/>
    <w:rsid w:val="00337276"/>
    <w:rsid w:val="00337289"/>
    <w:rsid w:val="00337E50"/>
    <w:rsid w:val="003404C5"/>
    <w:rsid w:val="00340B98"/>
    <w:rsid w:val="00341176"/>
    <w:rsid w:val="00341DFC"/>
    <w:rsid w:val="00341EE1"/>
    <w:rsid w:val="00342586"/>
    <w:rsid w:val="003425C9"/>
    <w:rsid w:val="00342674"/>
    <w:rsid w:val="00342F0A"/>
    <w:rsid w:val="00342F71"/>
    <w:rsid w:val="003433A5"/>
    <w:rsid w:val="003434B9"/>
    <w:rsid w:val="0034382E"/>
    <w:rsid w:val="0034393D"/>
    <w:rsid w:val="00343AD4"/>
    <w:rsid w:val="00344117"/>
    <w:rsid w:val="003441E6"/>
    <w:rsid w:val="00344EF3"/>
    <w:rsid w:val="00346271"/>
    <w:rsid w:val="00347056"/>
    <w:rsid w:val="003501FA"/>
    <w:rsid w:val="00351CF3"/>
    <w:rsid w:val="00351EEE"/>
    <w:rsid w:val="0035242D"/>
    <w:rsid w:val="00352905"/>
    <w:rsid w:val="00352D04"/>
    <w:rsid w:val="003532D9"/>
    <w:rsid w:val="00353C0D"/>
    <w:rsid w:val="003540E1"/>
    <w:rsid w:val="0035451B"/>
    <w:rsid w:val="00354B46"/>
    <w:rsid w:val="00354D9B"/>
    <w:rsid w:val="00355144"/>
    <w:rsid w:val="00355CC6"/>
    <w:rsid w:val="00355D6C"/>
    <w:rsid w:val="00355F80"/>
    <w:rsid w:val="0035679E"/>
    <w:rsid w:val="003567F1"/>
    <w:rsid w:val="00356886"/>
    <w:rsid w:val="00356B1B"/>
    <w:rsid w:val="00356CC8"/>
    <w:rsid w:val="00360200"/>
    <w:rsid w:val="00360210"/>
    <w:rsid w:val="00360766"/>
    <w:rsid w:val="00360929"/>
    <w:rsid w:val="00360D26"/>
    <w:rsid w:val="003612E2"/>
    <w:rsid w:val="00361687"/>
    <w:rsid w:val="003629FA"/>
    <w:rsid w:val="003635BA"/>
    <w:rsid w:val="0036361D"/>
    <w:rsid w:val="003639C5"/>
    <w:rsid w:val="00364629"/>
    <w:rsid w:val="00364D62"/>
    <w:rsid w:val="00365191"/>
    <w:rsid w:val="003655F9"/>
    <w:rsid w:val="0036612C"/>
    <w:rsid w:val="00366282"/>
    <w:rsid w:val="003662E9"/>
    <w:rsid w:val="00366DAB"/>
    <w:rsid w:val="00367B8D"/>
    <w:rsid w:val="00370232"/>
    <w:rsid w:val="0037030F"/>
    <w:rsid w:val="00371596"/>
    <w:rsid w:val="00371C78"/>
    <w:rsid w:val="00372592"/>
    <w:rsid w:val="00372EC0"/>
    <w:rsid w:val="00373C81"/>
    <w:rsid w:val="00373D6B"/>
    <w:rsid w:val="00373DF3"/>
    <w:rsid w:val="00373E6B"/>
    <w:rsid w:val="003743AA"/>
    <w:rsid w:val="00374AF5"/>
    <w:rsid w:val="0037566C"/>
    <w:rsid w:val="00375D71"/>
    <w:rsid w:val="00375DDB"/>
    <w:rsid w:val="00376091"/>
    <w:rsid w:val="0037710D"/>
    <w:rsid w:val="0037726E"/>
    <w:rsid w:val="003772AA"/>
    <w:rsid w:val="0037735D"/>
    <w:rsid w:val="00377A51"/>
    <w:rsid w:val="00377D25"/>
    <w:rsid w:val="00377ED5"/>
    <w:rsid w:val="00380808"/>
    <w:rsid w:val="003808AC"/>
    <w:rsid w:val="00381139"/>
    <w:rsid w:val="0038146D"/>
    <w:rsid w:val="003815B1"/>
    <w:rsid w:val="003816F3"/>
    <w:rsid w:val="00381896"/>
    <w:rsid w:val="003821A6"/>
    <w:rsid w:val="00382B8A"/>
    <w:rsid w:val="00383100"/>
    <w:rsid w:val="003834E9"/>
    <w:rsid w:val="00384D1F"/>
    <w:rsid w:val="003852E2"/>
    <w:rsid w:val="00385BE4"/>
    <w:rsid w:val="00385E08"/>
    <w:rsid w:val="00385EF2"/>
    <w:rsid w:val="00385FE0"/>
    <w:rsid w:val="003866E5"/>
    <w:rsid w:val="0038674A"/>
    <w:rsid w:val="00386919"/>
    <w:rsid w:val="00386A1D"/>
    <w:rsid w:val="00387449"/>
    <w:rsid w:val="00390042"/>
    <w:rsid w:val="00390134"/>
    <w:rsid w:val="00390703"/>
    <w:rsid w:val="00390878"/>
    <w:rsid w:val="00390E88"/>
    <w:rsid w:val="003910C9"/>
    <w:rsid w:val="00391F4D"/>
    <w:rsid w:val="00392331"/>
    <w:rsid w:val="003923A7"/>
    <w:rsid w:val="00393609"/>
    <w:rsid w:val="00393737"/>
    <w:rsid w:val="0039381D"/>
    <w:rsid w:val="00393982"/>
    <w:rsid w:val="0039415B"/>
    <w:rsid w:val="0039468A"/>
    <w:rsid w:val="00394EB5"/>
    <w:rsid w:val="00394F9C"/>
    <w:rsid w:val="0039575E"/>
    <w:rsid w:val="00395A42"/>
    <w:rsid w:val="00395EB3"/>
    <w:rsid w:val="003961BC"/>
    <w:rsid w:val="0039666C"/>
    <w:rsid w:val="00396C4F"/>
    <w:rsid w:val="00396FC3"/>
    <w:rsid w:val="00397168"/>
    <w:rsid w:val="0039727D"/>
    <w:rsid w:val="00397CD0"/>
    <w:rsid w:val="003A00B4"/>
    <w:rsid w:val="003A1139"/>
    <w:rsid w:val="003A13C8"/>
    <w:rsid w:val="003A1FA4"/>
    <w:rsid w:val="003A2AD0"/>
    <w:rsid w:val="003A36CB"/>
    <w:rsid w:val="003A3DD1"/>
    <w:rsid w:val="003A3F1D"/>
    <w:rsid w:val="003A435A"/>
    <w:rsid w:val="003A49A7"/>
    <w:rsid w:val="003A4A2C"/>
    <w:rsid w:val="003A5655"/>
    <w:rsid w:val="003A567F"/>
    <w:rsid w:val="003A5EC3"/>
    <w:rsid w:val="003A5F0A"/>
    <w:rsid w:val="003A60C7"/>
    <w:rsid w:val="003A6676"/>
    <w:rsid w:val="003A6AEC"/>
    <w:rsid w:val="003B016E"/>
    <w:rsid w:val="003B0A2E"/>
    <w:rsid w:val="003B0F79"/>
    <w:rsid w:val="003B1FD3"/>
    <w:rsid w:val="003B20A0"/>
    <w:rsid w:val="003B290E"/>
    <w:rsid w:val="003B2F69"/>
    <w:rsid w:val="003B34C5"/>
    <w:rsid w:val="003B3648"/>
    <w:rsid w:val="003B370A"/>
    <w:rsid w:val="003B3F1C"/>
    <w:rsid w:val="003B3FCC"/>
    <w:rsid w:val="003B43BA"/>
    <w:rsid w:val="003B4A33"/>
    <w:rsid w:val="003B4AAB"/>
    <w:rsid w:val="003B505B"/>
    <w:rsid w:val="003B59D2"/>
    <w:rsid w:val="003B5A4D"/>
    <w:rsid w:val="003B6127"/>
    <w:rsid w:val="003B6462"/>
    <w:rsid w:val="003B6939"/>
    <w:rsid w:val="003B6B9C"/>
    <w:rsid w:val="003B733E"/>
    <w:rsid w:val="003B73EE"/>
    <w:rsid w:val="003B752A"/>
    <w:rsid w:val="003B78D7"/>
    <w:rsid w:val="003C01AF"/>
    <w:rsid w:val="003C01D7"/>
    <w:rsid w:val="003C03B9"/>
    <w:rsid w:val="003C1377"/>
    <w:rsid w:val="003C1436"/>
    <w:rsid w:val="003C17D1"/>
    <w:rsid w:val="003C1E33"/>
    <w:rsid w:val="003C3056"/>
    <w:rsid w:val="003C3316"/>
    <w:rsid w:val="003C3364"/>
    <w:rsid w:val="003C36A6"/>
    <w:rsid w:val="003C3FE8"/>
    <w:rsid w:val="003C437C"/>
    <w:rsid w:val="003C46FF"/>
    <w:rsid w:val="003C4F69"/>
    <w:rsid w:val="003C513A"/>
    <w:rsid w:val="003C5565"/>
    <w:rsid w:val="003C586B"/>
    <w:rsid w:val="003C601D"/>
    <w:rsid w:val="003C6BD4"/>
    <w:rsid w:val="003C6C5A"/>
    <w:rsid w:val="003C76CC"/>
    <w:rsid w:val="003C7A10"/>
    <w:rsid w:val="003C7C15"/>
    <w:rsid w:val="003C7CDA"/>
    <w:rsid w:val="003C7EE3"/>
    <w:rsid w:val="003D0340"/>
    <w:rsid w:val="003D0727"/>
    <w:rsid w:val="003D1334"/>
    <w:rsid w:val="003D13DB"/>
    <w:rsid w:val="003D2306"/>
    <w:rsid w:val="003D269C"/>
    <w:rsid w:val="003D2801"/>
    <w:rsid w:val="003D2A28"/>
    <w:rsid w:val="003D2D59"/>
    <w:rsid w:val="003D2EE4"/>
    <w:rsid w:val="003D2F0D"/>
    <w:rsid w:val="003D354E"/>
    <w:rsid w:val="003D3E5B"/>
    <w:rsid w:val="003D3EBE"/>
    <w:rsid w:val="003D4A9C"/>
    <w:rsid w:val="003D4C22"/>
    <w:rsid w:val="003D4EA8"/>
    <w:rsid w:val="003D508B"/>
    <w:rsid w:val="003D51E8"/>
    <w:rsid w:val="003D54A1"/>
    <w:rsid w:val="003D5538"/>
    <w:rsid w:val="003D5764"/>
    <w:rsid w:val="003D5D4C"/>
    <w:rsid w:val="003D6079"/>
    <w:rsid w:val="003D62F9"/>
    <w:rsid w:val="003D6E85"/>
    <w:rsid w:val="003D71B0"/>
    <w:rsid w:val="003D759B"/>
    <w:rsid w:val="003D7658"/>
    <w:rsid w:val="003D7947"/>
    <w:rsid w:val="003E0040"/>
    <w:rsid w:val="003E00FB"/>
    <w:rsid w:val="003E0294"/>
    <w:rsid w:val="003E03C1"/>
    <w:rsid w:val="003E05A6"/>
    <w:rsid w:val="003E05C0"/>
    <w:rsid w:val="003E0853"/>
    <w:rsid w:val="003E088F"/>
    <w:rsid w:val="003E1592"/>
    <w:rsid w:val="003E24D2"/>
    <w:rsid w:val="003E2743"/>
    <w:rsid w:val="003E2C84"/>
    <w:rsid w:val="003E3A6B"/>
    <w:rsid w:val="003E3EA5"/>
    <w:rsid w:val="003E55EB"/>
    <w:rsid w:val="003E5C22"/>
    <w:rsid w:val="003E6073"/>
    <w:rsid w:val="003E616A"/>
    <w:rsid w:val="003E6272"/>
    <w:rsid w:val="003E6628"/>
    <w:rsid w:val="003E6872"/>
    <w:rsid w:val="003E6877"/>
    <w:rsid w:val="003E77B4"/>
    <w:rsid w:val="003E7945"/>
    <w:rsid w:val="003F01B6"/>
    <w:rsid w:val="003F0316"/>
    <w:rsid w:val="003F04B3"/>
    <w:rsid w:val="003F06C5"/>
    <w:rsid w:val="003F0FB7"/>
    <w:rsid w:val="003F101A"/>
    <w:rsid w:val="003F102C"/>
    <w:rsid w:val="003F1055"/>
    <w:rsid w:val="003F1A31"/>
    <w:rsid w:val="003F32F7"/>
    <w:rsid w:val="003F38A1"/>
    <w:rsid w:val="003F3941"/>
    <w:rsid w:val="003F3B25"/>
    <w:rsid w:val="003F3E38"/>
    <w:rsid w:val="003F42D9"/>
    <w:rsid w:val="003F59E0"/>
    <w:rsid w:val="003F5A1A"/>
    <w:rsid w:val="003F6213"/>
    <w:rsid w:val="003F64D1"/>
    <w:rsid w:val="003F6609"/>
    <w:rsid w:val="003F6C8F"/>
    <w:rsid w:val="003F718C"/>
    <w:rsid w:val="003F7A5F"/>
    <w:rsid w:val="004005BF"/>
    <w:rsid w:val="00400B7E"/>
    <w:rsid w:val="00401617"/>
    <w:rsid w:val="004017A0"/>
    <w:rsid w:val="00401BF4"/>
    <w:rsid w:val="004021B9"/>
    <w:rsid w:val="0040283A"/>
    <w:rsid w:val="00403055"/>
    <w:rsid w:val="00403233"/>
    <w:rsid w:val="004039FA"/>
    <w:rsid w:val="004041CA"/>
    <w:rsid w:val="00404317"/>
    <w:rsid w:val="0040439E"/>
    <w:rsid w:val="00404841"/>
    <w:rsid w:val="00404B3B"/>
    <w:rsid w:val="00404E46"/>
    <w:rsid w:val="00405571"/>
    <w:rsid w:val="00405B4D"/>
    <w:rsid w:val="00406289"/>
    <w:rsid w:val="00406F1E"/>
    <w:rsid w:val="004072CE"/>
    <w:rsid w:val="00407550"/>
    <w:rsid w:val="0040791D"/>
    <w:rsid w:val="004100B5"/>
    <w:rsid w:val="004100FD"/>
    <w:rsid w:val="00410D4F"/>
    <w:rsid w:val="004110CD"/>
    <w:rsid w:val="004116E7"/>
    <w:rsid w:val="0041193E"/>
    <w:rsid w:val="004131C6"/>
    <w:rsid w:val="004131E9"/>
    <w:rsid w:val="004135B1"/>
    <w:rsid w:val="004138B7"/>
    <w:rsid w:val="004143DB"/>
    <w:rsid w:val="004145E5"/>
    <w:rsid w:val="00414C59"/>
    <w:rsid w:val="0041569D"/>
    <w:rsid w:val="00416B63"/>
    <w:rsid w:val="00416EC4"/>
    <w:rsid w:val="004175EE"/>
    <w:rsid w:val="0041794B"/>
    <w:rsid w:val="00417D1E"/>
    <w:rsid w:val="00417F9B"/>
    <w:rsid w:val="004202BC"/>
    <w:rsid w:val="004217A8"/>
    <w:rsid w:val="00421DA5"/>
    <w:rsid w:val="00421F5C"/>
    <w:rsid w:val="00422719"/>
    <w:rsid w:val="0042298C"/>
    <w:rsid w:val="004230CF"/>
    <w:rsid w:val="00423271"/>
    <w:rsid w:val="00423AAF"/>
    <w:rsid w:val="00424458"/>
    <w:rsid w:val="004246B5"/>
    <w:rsid w:val="004249FB"/>
    <w:rsid w:val="00425035"/>
    <w:rsid w:val="00425AF5"/>
    <w:rsid w:val="004260EE"/>
    <w:rsid w:val="00426645"/>
    <w:rsid w:val="00426A78"/>
    <w:rsid w:val="00427EA3"/>
    <w:rsid w:val="004300D9"/>
    <w:rsid w:val="00430108"/>
    <w:rsid w:val="0043018F"/>
    <w:rsid w:val="00430499"/>
    <w:rsid w:val="004313AF"/>
    <w:rsid w:val="004316A6"/>
    <w:rsid w:val="00431AD5"/>
    <w:rsid w:val="00431C60"/>
    <w:rsid w:val="00432984"/>
    <w:rsid w:val="0043369B"/>
    <w:rsid w:val="00434182"/>
    <w:rsid w:val="004343F3"/>
    <w:rsid w:val="004349EC"/>
    <w:rsid w:val="00434AEA"/>
    <w:rsid w:val="00434C92"/>
    <w:rsid w:val="004352C5"/>
    <w:rsid w:val="0043589F"/>
    <w:rsid w:val="0043591F"/>
    <w:rsid w:val="00440977"/>
    <w:rsid w:val="00440C08"/>
    <w:rsid w:val="00441063"/>
    <w:rsid w:val="00441EFB"/>
    <w:rsid w:val="004422AA"/>
    <w:rsid w:val="00442933"/>
    <w:rsid w:val="0044317F"/>
    <w:rsid w:val="00443A84"/>
    <w:rsid w:val="004441D5"/>
    <w:rsid w:val="004449C6"/>
    <w:rsid w:val="00444AB8"/>
    <w:rsid w:val="00444B7D"/>
    <w:rsid w:val="004451CA"/>
    <w:rsid w:val="00445D0E"/>
    <w:rsid w:val="0044641D"/>
    <w:rsid w:val="004464F9"/>
    <w:rsid w:val="004466E5"/>
    <w:rsid w:val="00447832"/>
    <w:rsid w:val="004502D6"/>
    <w:rsid w:val="0045058D"/>
    <w:rsid w:val="00450594"/>
    <w:rsid w:val="00450595"/>
    <w:rsid w:val="004509C0"/>
    <w:rsid w:val="00450BA0"/>
    <w:rsid w:val="00450EC3"/>
    <w:rsid w:val="004510EC"/>
    <w:rsid w:val="004511DE"/>
    <w:rsid w:val="0045148D"/>
    <w:rsid w:val="004515B9"/>
    <w:rsid w:val="004520A1"/>
    <w:rsid w:val="00452173"/>
    <w:rsid w:val="00452552"/>
    <w:rsid w:val="00452782"/>
    <w:rsid w:val="00452B10"/>
    <w:rsid w:val="00452B3C"/>
    <w:rsid w:val="00453C11"/>
    <w:rsid w:val="004545C7"/>
    <w:rsid w:val="00454E58"/>
    <w:rsid w:val="00454F2F"/>
    <w:rsid w:val="00455032"/>
    <w:rsid w:val="00455572"/>
    <w:rsid w:val="004555DB"/>
    <w:rsid w:val="00455712"/>
    <w:rsid w:val="0045679F"/>
    <w:rsid w:val="00457066"/>
    <w:rsid w:val="00457E4F"/>
    <w:rsid w:val="00457EDD"/>
    <w:rsid w:val="00460115"/>
    <w:rsid w:val="004608E4"/>
    <w:rsid w:val="00461261"/>
    <w:rsid w:val="004612B3"/>
    <w:rsid w:val="004613A1"/>
    <w:rsid w:val="004616CE"/>
    <w:rsid w:val="004618E7"/>
    <w:rsid w:val="00461B99"/>
    <w:rsid w:val="00461BAC"/>
    <w:rsid w:val="00461F20"/>
    <w:rsid w:val="00462151"/>
    <w:rsid w:val="004621B7"/>
    <w:rsid w:val="0046294E"/>
    <w:rsid w:val="00463499"/>
    <w:rsid w:val="004641AB"/>
    <w:rsid w:val="00464575"/>
    <w:rsid w:val="00464E00"/>
    <w:rsid w:val="004656FF"/>
    <w:rsid w:val="00465D23"/>
    <w:rsid w:val="00465E81"/>
    <w:rsid w:val="004661BA"/>
    <w:rsid w:val="0046637D"/>
    <w:rsid w:val="004668A0"/>
    <w:rsid w:val="0046698A"/>
    <w:rsid w:val="00466AD2"/>
    <w:rsid w:val="00466AFB"/>
    <w:rsid w:val="00466CDF"/>
    <w:rsid w:val="00467210"/>
    <w:rsid w:val="004674CF"/>
    <w:rsid w:val="0046755E"/>
    <w:rsid w:val="0047073C"/>
    <w:rsid w:val="00472630"/>
    <w:rsid w:val="0047294E"/>
    <w:rsid w:val="00472B2E"/>
    <w:rsid w:val="00473DB3"/>
    <w:rsid w:val="0047473F"/>
    <w:rsid w:val="004747AC"/>
    <w:rsid w:val="00474826"/>
    <w:rsid w:val="00474A7D"/>
    <w:rsid w:val="00475125"/>
    <w:rsid w:val="0047635A"/>
    <w:rsid w:val="00477308"/>
    <w:rsid w:val="00477F0B"/>
    <w:rsid w:val="00480622"/>
    <w:rsid w:val="0048086A"/>
    <w:rsid w:val="004808AF"/>
    <w:rsid w:val="00480AC8"/>
    <w:rsid w:val="00480BDB"/>
    <w:rsid w:val="0048104C"/>
    <w:rsid w:val="00481467"/>
    <w:rsid w:val="00481815"/>
    <w:rsid w:val="00481ADF"/>
    <w:rsid w:val="00481B93"/>
    <w:rsid w:val="004821DC"/>
    <w:rsid w:val="004822D7"/>
    <w:rsid w:val="00482729"/>
    <w:rsid w:val="0048342B"/>
    <w:rsid w:val="00483695"/>
    <w:rsid w:val="00483A5B"/>
    <w:rsid w:val="00484544"/>
    <w:rsid w:val="004847A6"/>
    <w:rsid w:val="00485320"/>
    <w:rsid w:val="00485328"/>
    <w:rsid w:val="004859F5"/>
    <w:rsid w:val="004865FE"/>
    <w:rsid w:val="0048754B"/>
    <w:rsid w:val="00490252"/>
    <w:rsid w:val="00491B4C"/>
    <w:rsid w:val="00491CB3"/>
    <w:rsid w:val="00492380"/>
    <w:rsid w:val="00492664"/>
    <w:rsid w:val="004926CB"/>
    <w:rsid w:val="00492B40"/>
    <w:rsid w:val="004934FC"/>
    <w:rsid w:val="00493E44"/>
    <w:rsid w:val="004940F7"/>
    <w:rsid w:val="0049482C"/>
    <w:rsid w:val="00494C1E"/>
    <w:rsid w:val="00494C43"/>
    <w:rsid w:val="004951FF"/>
    <w:rsid w:val="00495689"/>
    <w:rsid w:val="004956BB"/>
    <w:rsid w:val="0049579E"/>
    <w:rsid w:val="004959C4"/>
    <w:rsid w:val="00495D55"/>
    <w:rsid w:val="00495F30"/>
    <w:rsid w:val="004961EC"/>
    <w:rsid w:val="00496A92"/>
    <w:rsid w:val="00496D64"/>
    <w:rsid w:val="00497933"/>
    <w:rsid w:val="004979D2"/>
    <w:rsid w:val="00497AE9"/>
    <w:rsid w:val="00497C6D"/>
    <w:rsid w:val="004A0785"/>
    <w:rsid w:val="004A09AC"/>
    <w:rsid w:val="004A09BD"/>
    <w:rsid w:val="004A1980"/>
    <w:rsid w:val="004A1E4E"/>
    <w:rsid w:val="004A2BC5"/>
    <w:rsid w:val="004A2C3A"/>
    <w:rsid w:val="004A2C78"/>
    <w:rsid w:val="004A3572"/>
    <w:rsid w:val="004A3A62"/>
    <w:rsid w:val="004A3E4A"/>
    <w:rsid w:val="004A4441"/>
    <w:rsid w:val="004A4C49"/>
    <w:rsid w:val="004A4F20"/>
    <w:rsid w:val="004A54C6"/>
    <w:rsid w:val="004A57F1"/>
    <w:rsid w:val="004A5840"/>
    <w:rsid w:val="004A5AF9"/>
    <w:rsid w:val="004A60D5"/>
    <w:rsid w:val="004A6179"/>
    <w:rsid w:val="004A61D3"/>
    <w:rsid w:val="004A61F2"/>
    <w:rsid w:val="004A70ED"/>
    <w:rsid w:val="004A7181"/>
    <w:rsid w:val="004A73BB"/>
    <w:rsid w:val="004A7720"/>
    <w:rsid w:val="004A772E"/>
    <w:rsid w:val="004B03E8"/>
    <w:rsid w:val="004B07B6"/>
    <w:rsid w:val="004B09F9"/>
    <w:rsid w:val="004B0EA3"/>
    <w:rsid w:val="004B11F2"/>
    <w:rsid w:val="004B1953"/>
    <w:rsid w:val="004B1C44"/>
    <w:rsid w:val="004B1E89"/>
    <w:rsid w:val="004B1FF5"/>
    <w:rsid w:val="004B2807"/>
    <w:rsid w:val="004B29CE"/>
    <w:rsid w:val="004B2C35"/>
    <w:rsid w:val="004B2D84"/>
    <w:rsid w:val="004B346A"/>
    <w:rsid w:val="004B3545"/>
    <w:rsid w:val="004B437E"/>
    <w:rsid w:val="004B44EB"/>
    <w:rsid w:val="004B47C1"/>
    <w:rsid w:val="004B480A"/>
    <w:rsid w:val="004B4A46"/>
    <w:rsid w:val="004B4A6C"/>
    <w:rsid w:val="004B52FE"/>
    <w:rsid w:val="004B561E"/>
    <w:rsid w:val="004B5A8A"/>
    <w:rsid w:val="004B5B1C"/>
    <w:rsid w:val="004B5BEB"/>
    <w:rsid w:val="004B67BE"/>
    <w:rsid w:val="004B6ADE"/>
    <w:rsid w:val="004B7500"/>
    <w:rsid w:val="004B7675"/>
    <w:rsid w:val="004B7E07"/>
    <w:rsid w:val="004C018E"/>
    <w:rsid w:val="004C033A"/>
    <w:rsid w:val="004C03D5"/>
    <w:rsid w:val="004C0D31"/>
    <w:rsid w:val="004C0E8D"/>
    <w:rsid w:val="004C1752"/>
    <w:rsid w:val="004C19B1"/>
    <w:rsid w:val="004C1ACC"/>
    <w:rsid w:val="004C1F30"/>
    <w:rsid w:val="004C21B1"/>
    <w:rsid w:val="004C22A5"/>
    <w:rsid w:val="004C2592"/>
    <w:rsid w:val="004C2C8A"/>
    <w:rsid w:val="004C2EBE"/>
    <w:rsid w:val="004C3A92"/>
    <w:rsid w:val="004C3B98"/>
    <w:rsid w:val="004C4415"/>
    <w:rsid w:val="004C4A58"/>
    <w:rsid w:val="004C5654"/>
    <w:rsid w:val="004C5CD3"/>
    <w:rsid w:val="004C63AF"/>
    <w:rsid w:val="004C764B"/>
    <w:rsid w:val="004C778B"/>
    <w:rsid w:val="004C79C8"/>
    <w:rsid w:val="004D067B"/>
    <w:rsid w:val="004D07F5"/>
    <w:rsid w:val="004D0A96"/>
    <w:rsid w:val="004D0CCC"/>
    <w:rsid w:val="004D1036"/>
    <w:rsid w:val="004D148E"/>
    <w:rsid w:val="004D2D6D"/>
    <w:rsid w:val="004D3166"/>
    <w:rsid w:val="004D3535"/>
    <w:rsid w:val="004D3705"/>
    <w:rsid w:val="004D370C"/>
    <w:rsid w:val="004D3AB5"/>
    <w:rsid w:val="004D3E1A"/>
    <w:rsid w:val="004D4564"/>
    <w:rsid w:val="004D4982"/>
    <w:rsid w:val="004D4DBE"/>
    <w:rsid w:val="004D4F5B"/>
    <w:rsid w:val="004D5B38"/>
    <w:rsid w:val="004D6546"/>
    <w:rsid w:val="004D71A0"/>
    <w:rsid w:val="004D72C1"/>
    <w:rsid w:val="004D73F5"/>
    <w:rsid w:val="004D7A4C"/>
    <w:rsid w:val="004E08CB"/>
    <w:rsid w:val="004E0921"/>
    <w:rsid w:val="004E0AA3"/>
    <w:rsid w:val="004E0E0B"/>
    <w:rsid w:val="004E19B6"/>
    <w:rsid w:val="004E2754"/>
    <w:rsid w:val="004E2D92"/>
    <w:rsid w:val="004E2FD8"/>
    <w:rsid w:val="004E3340"/>
    <w:rsid w:val="004E3AE1"/>
    <w:rsid w:val="004E3D57"/>
    <w:rsid w:val="004E3EAF"/>
    <w:rsid w:val="004E3F54"/>
    <w:rsid w:val="004E40B6"/>
    <w:rsid w:val="004E456A"/>
    <w:rsid w:val="004E4906"/>
    <w:rsid w:val="004E520D"/>
    <w:rsid w:val="004E53C8"/>
    <w:rsid w:val="004E53E1"/>
    <w:rsid w:val="004E5734"/>
    <w:rsid w:val="004E5B08"/>
    <w:rsid w:val="004E5B58"/>
    <w:rsid w:val="004E650B"/>
    <w:rsid w:val="004E6BDA"/>
    <w:rsid w:val="004E6E39"/>
    <w:rsid w:val="004E6E80"/>
    <w:rsid w:val="004E72A8"/>
    <w:rsid w:val="004E77D3"/>
    <w:rsid w:val="004E7981"/>
    <w:rsid w:val="004F0F9A"/>
    <w:rsid w:val="004F1B24"/>
    <w:rsid w:val="004F2574"/>
    <w:rsid w:val="004F269C"/>
    <w:rsid w:val="004F30E3"/>
    <w:rsid w:val="004F3723"/>
    <w:rsid w:val="004F38A4"/>
    <w:rsid w:val="004F4B1A"/>
    <w:rsid w:val="004F54BE"/>
    <w:rsid w:val="004F5544"/>
    <w:rsid w:val="004F5674"/>
    <w:rsid w:val="004F65EA"/>
    <w:rsid w:val="004F67E5"/>
    <w:rsid w:val="004F6A4C"/>
    <w:rsid w:val="004F6ADD"/>
    <w:rsid w:val="004F73AD"/>
    <w:rsid w:val="004F741B"/>
    <w:rsid w:val="004F7857"/>
    <w:rsid w:val="004F7C7C"/>
    <w:rsid w:val="004F7D34"/>
    <w:rsid w:val="0050163A"/>
    <w:rsid w:val="00501EF6"/>
    <w:rsid w:val="00501F95"/>
    <w:rsid w:val="005026FB"/>
    <w:rsid w:val="005027E0"/>
    <w:rsid w:val="00502806"/>
    <w:rsid w:val="00502A8C"/>
    <w:rsid w:val="00502E8D"/>
    <w:rsid w:val="0050326B"/>
    <w:rsid w:val="005036CA"/>
    <w:rsid w:val="00503706"/>
    <w:rsid w:val="005038C8"/>
    <w:rsid w:val="00503C45"/>
    <w:rsid w:val="00503C8B"/>
    <w:rsid w:val="00503D42"/>
    <w:rsid w:val="005045DA"/>
    <w:rsid w:val="00504790"/>
    <w:rsid w:val="005048C8"/>
    <w:rsid w:val="005053ED"/>
    <w:rsid w:val="00505E20"/>
    <w:rsid w:val="00506454"/>
    <w:rsid w:val="00506550"/>
    <w:rsid w:val="0050697C"/>
    <w:rsid w:val="00506EC5"/>
    <w:rsid w:val="005070A2"/>
    <w:rsid w:val="00507DEE"/>
    <w:rsid w:val="00510250"/>
    <w:rsid w:val="005102DB"/>
    <w:rsid w:val="005103B8"/>
    <w:rsid w:val="005104B3"/>
    <w:rsid w:val="00511321"/>
    <w:rsid w:val="00511537"/>
    <w:rsid w:val="00512A06"/>
    <w:rsid w:val="00512D1B"/>
    <w:rsid w:val="00513769"/>
    <w:rsid w:val="00513C8E"/>
    <w:rsid w:val="00513F61"/>
    <w:rsid w:val="005145B7"/>
    <w:rsid w:val="00514DB4"/>
    <w:rsid w:val="0051529D"/>
    <w:rsid w:val="0051566D"/>
    <w:rsid w:val="00515B0C"/>
    <w:rsid w:val="00516469"/>
    <w:rsid w:val="00516918"/>
    <w:rsid w:val="0051691C"/>
    <w:rsid w:val="00516CB5"/>
    <w:rsid w:val="00517B9C"/>
    <w:rsid w:val="005201C5"/>
    <w:rsid w:val="00520286"/>
    <w:rsid w:val="00520738"/>
    <w:rsid w:val="0052155C"/>
    <w:rsid w:val="00521935"/>
    <w:rsid w:val="00521D63"/>
    <w:rsid w:val="00522208"/>
    <w:rsid w:val="005225B0"/>
    <w:rsid w:val="00522810"/>
    <w:rsid w:val="00522869"/>
    <w:rsid w:val="00522AD1"/>
    <w:rsid w:val="00522D48"/>
    <w:rsid w:val="00523284"/>
    <w:rsid w:val="00523D67"/>
    <w:rsid w:val="00523F43"/>
    <w:rsid w:val="00523F80"/>
    <w:rsid w:val="00524189"/>
    <w:rsid w:val="00524E3C"/>
    <w:rsid w:val="00524F47"/>
    <w:rsid w:val="00524F67"/>
    <w:rsid w:val="00525837"/>
    <w:rsid w:val="00525BE0"/>
    <w:rsid w:val="00525E7B"/>
    <w:rsid w:val="005262A8"/>
    <w:rsid w:val="00526362"/>
    <w:rsid w:val="005267B5"/>
    <w:rsid w:val="005268D7"/>
    <w:rsid w:val="00527469"/>
    <w:rsid w:val="005274D4"/>
    <w:rsid w:val="00527C19"/>
    <w:rsid w:val="005302AE"/>
    <w:rsid w:val="00530328"/>
    <w:rsid w:val="005304FF"/>
    <w:rsid w:val="005305F2"/>
    <w:rsid w:val="00530737"/>
    <w:rsid w:val="005308F7"/>
    <w:rsid w:val="00530A13"/>
    <w:rsid w:val="00530CCC"/>
    <w:rsid w:val="00530E3C"/>
    <w:rsid w:val="00531641"/>
    <w:rsid w:val="005319A4"/>
    <w:rsid w:val="00531AE8"/>
    <w:rsid w:val="00531B63"/>
    <w:rsid w:val="00531C5A"/>
    <w:rsid w:val="005322D9"/>
    <w:rsid w:val="00532737"/>
    <w:rsid w:val="005327B4"/>
    <w:rsid w:val="00532FEA"/>
    <w:rsid w:val="005330B5"/>
    <w:rsid w:val="00533CCF"/>
    <w:rsid w:val="00534D72"/>
    <w:rsid w:val="005351ED"/>
    <w:rsid w:val="00535574"/>
    <w:rsid w:val="005357D2"/>
    <w:rsid w:val="00535E6A"/>
    <w:rsid w:val="00535F69"/>
    <w:rsid w:val="0053684C"/>
    <w:rsid w:val="00536CDF"/>
    <w:rsid w:val="005371BD"/>
    <w:rsid w:val="005378AB"/>
    <w:rsid w:val="00537BC7"/>
    <w:rsid w:val="005406B8"/>
    <w:rsid w:val="00540846"/>
    <w:rsid w:val="00540B5C"/>
    <w:rsid w:val="00540D68"/>
    <w:rsid w:val="00540F65"/>
    <w:rsid w:val="005410DF"/>
    <w:rsid w:val="00541148"/>
    <w:rsid w:val="00541283"/>
    <w:rsid w:val="005417DB"/>
    <w:rsid w:val="00541FDC"/>
    <w:rsid w:val="00542377"/>
    <w:rsid w:val="005437CB"/>
    <w:rsid w:val="005444C8"/>
    <w:rsid w:val="0054512E"/>
    <w:rsid w:val="00545496"/>
    <w:rsid w:val="00545914"/>
    <w:rsid w:val="00545A86"/>
    <w:rsid w:val="00545B5A"/>
    <w:rsid w:val="00545C72"/>
    <w:rsid w:val="00545DA4"/>
    <w:rsid w:val="00545ED9"/>
    <w:rsid w:val="005479EC"/>
    <w:rsid w:val="00550024"/>
    <w:rsid w:val="005501F5"/>
    <w:rsid w:val="00550593"/>
    <w:rsid w:val="00550839"/>
    <w:rsid w:val="00550977"/>
    <w:rsid w:val="00550ADF"/>
    <w:rsid w:val="00550F35"/>
    <w:rsid w:val="005517E7"/>
    <w:rsid w:val="00551FB3"/>
    <w:rsid w:val="005522D7"/>
    <w:rsid w:val="0055268F"/>
    <w:rsid w:val="0055277E"/>
    <w:rsid w:val="00552ED2"/>
    <w:rsid w:val="005530BE"/>
    <w:rsid w:val="00553BC0"/>
    <w:rsid w:val="00553EA6"/>
    <w:rsid w:val="00554087"/>
    <w:rsid w:val="005541D2"/>
    <w:rsid w:val="00556220"/>
    <w:rsid w:val="0055669E"/>
    <w:rsid w:val="005573E6"/>
    <w:rsid w:val="005576C7"/>
    <w:rsid w:val="00557934"/>
    <w:rsid w:val="0055795D"/>
    <w:rsid w:val="005605C7"/>
    <w:rsid w:val="00561125"/>
    <w:rsid w:val="005614CE"/>
    <w:rsid w:val="0056182E"/>
    <w:rsid w:val="005628D5"/>
    <w:rsid w:val="00562F9D"/>
    <w:rsid w:val="00563A0A"/>
    <w:rsid w:val="005648A4"/>
    <w:rsid w:val="00564A11"/>
    <w:rsid w:val="00564A4C"/>
    <w:rsid w:val="00564D2D"/>
    <w:rsid w:val="00565562"/>
    <w:rsid w:val="005656E7"/>
    <w:rsid w:val="00565B84"/>
    <w:rsid w:val="00566592"/>
    <w:rsid w:val="00566746"/>
    <w:rsid w:val="005667D0"/>
    <w:rsid w:val="005667E9"/>
    <w:rsid w:val="0056729A"/>
    <w:rsid w:val="0056789A"/>
    <w:rsid w:val="005679A2"/>
    <w:rsid w:val="00567B38"/>
    <w:rsid w:val="00567DB9"/>
    <w:rsid w:val="00567EAB"/>
    <w:rsid w:val="00570903"/>
    <w:rsid w:val="00570A2F"/>
    <w:rsid w:val="00570B72"/>
    <w:rsid w:val="0057133F"/>
    <w:rsid w:val="005713A2"/>
    <w:rsid w:val="005717ED"/>
    <w:rsid w:val="00572172"/>
    <w:rsid w:val="005722EC"/>
    <w:rsid w:val="00572681"/>
    <w:rsid w:val="0057312D"/>
    <w:rsid w:val="00573EED"/>
    <w:rsid w:val="0057458E"/>
    <w:rsid w:val="00575B17"/>
    <w:rsid w:val="00575F6B"/>
    <w:rsid w:val="00575F74"/>
    <w:rsid w:val="00576247"/>
    <w:rsid w:val="005769AC"/>
    <w:rsid w:val="005773A7"/>
    <w:rsid w:val="00577B0F"/>
    <w:rsid w:val="00577C86"/>
    <w:rsid w:val="005800B3"/>
    <w:rsid w:val="005801AB"/>
    <w:rsid w:val="005803FA"/>
    <w:rsid w:val="00580693"/>
    <w:rsid w:val="0058121E"/>
    <w:rsid w:val="00581832"/>
    <w:rsid w:val="005824DE"/>
    <w:rsid w:val="00582AB0"/>
    <w:rsid w:val="005836F8"/>
    <w:rsid w:val="00585110"/>
    <w:rsid w:val="005857A4"/>
    <w:rsid w:val="005857E3"/>
    <w:rsid w:val="00585FA4"/>
    <w:rsid w:val="00586DB5"/>
    <w:rsid w:val="00586EF3"/>
    <w:rsid w:val="0058716B"/>
    <w:rsid w:val="005871AB"/>
    <w:rsid w:val="00587546"/>
    <w:rsid w:val="0058786E"/>
    <w:rsid w:val="00587D4E"/>
    <w:rsid w:val="00591656"/>
    <w:rsid w:val="005919D9"/>
    <w:rsid w:val="00591E7A"/>
    <w:rsid w:val="00592150"/>
    <w:rsid w:val="00592515"/>
    <w:rsid w:val="005927CD"/>
    <w:rsid w:val="00592A86"/>
    <w:rsid w:val="00592F52"/>
    <w:rsid w:val="00594315"/>
    <w:rsid w:val="00594C71"/>
    <w:rsid w:val="00595668"/>
    <w:rsid w:val="00595793"/>
    <w:rsid w:val="005957B3"/>
    <w:rsid w:val="00595946"/>
    <w:rsid w:val="00595C05"/>
    <w:rsid w:val="00595CA7"/>
    <w:rsid w:val="00596CB9"/>
    <w:rsid w:val="00596DD3"/>
    <w:rsid w:val="00596F0B"/>
    <w:rsid w:val="005970BC"/>
    <w:rsid w:val="005972C9"/>
    <w:rsid w:val="0059783E"/>
    <w:rsid w:val="00597A00"/>
    <w:rsid w:val="005A0472"/>
    <w:rsid w:val="005A0E06"/>
    <w:rsid w:val="005A0E54"/>
    <w:rsid w:val="005A17DE"/>
    <w:rsid w:val="005A1B4B"/>
    <w:rsid w:val="005A1B7C"/>
    <w:rsid w:val="005A1CED"/>
    <w:rsid w:val="005A201B"/>
    <w:rsid w:val="005A20B5"/>
    <w:rsid w:val="005A23C3"/>
    <w:rsid w:val="005A25BA"/>
    <w:rsid w:val="005A3186"/>
    <w:rsid w:val="005A3677"/>
    <w:rsid w:val="005A37F7"/>
    <w:rsid w:val="005A478C"/>
    <w:rsid w:val="005A4BAF"/>
    <w:rsid w:val="005A4E04"/>
    <w:rsid w:val="005A673C"/>
    <w:rsid w:val="005A6AC1"/>
    <w:rsid w:val="005A6C3F"/>
    <w:rsid w:val="005B0010"/>
    <w:rsid w:val="005B099D"/>
    <w:rsid w:val="005B1127"/>
    <w:rsid w:val="005B12E2"/>
    <w:rsid w:val="005B22AB"/>
    <w:rsid w:val="005B265C"/>
    <w:rsid w:val="005B2956"/>
    <w:rsid w:val="005B2D3E"/>
    <w:rsid w:val="005B3DDE"/>
    <w:rsid w:val="005B3FB9"/>
    <w:rsid w:val="005B43D3"/>
    <w:rsid w:val="005B4404"/>
    <w:rsid w:val="005B65F8"/>
    <w:rsid w:val="005B6C7B"/>
    <w:rsid w:val="005B71AF"/>
    <w:rsid w:val="005B7C3B"/>
    <w:rsid w:val="005B7EC4"/>
    <w:rsid w:val="005B7F38"/>
    <w:rsid w:val="005C0BD0"/>
    <w:rsid w:val="005C0EC9"/>
    <w:rsid w:val="005C1D6E"/>
    <w:rsid w:val="005C1E63"/>
    <w:rsid w:val="005C2D95"/>
    <w:rsid w:val="005C3502"/>
    <w:rsid w:val="005C3A0F"/>
    <w:rsid w:val="005C3B69"/>
    <w:rsid w:val="005C47F1"/>
    <w:rsid w:val="005C5488"/>
    <w:rsid w:val="005C56A8"/>
    <w:rsid w:val="005C57B9"/>
    <w:rsid w:val="005C5B63"/>
    <w:rsid w:val="005C5BD4"/>
    <w:rsid w:val="005C6009"/>
    <w:rsid w:val="005C665E"/>
    <w:rsid w:val="005C6A9B"/>
    <w:rsid w:val="005C7743"/>
    <w:rsid w:val="005C7FBA"/>
    <w:rsid w:val="005D02F1"/>
    <w:rsid w:val="005D0753"/>
    <w:rsid w:val="005D090A"/>
    <w:rsid w:val="005D0C82"/>
    <w:rsid w:val="005D0DF4"/>
    <w:rsid w:val="005D1983"/>
    <w:rsid w:val="005D1C07"/>
    <w:rsid w:val="005D1C31"/>
    <w:rsid w:val="005D2130"/>
    <w:rsid w:val="005D21D5"/>
    <w:rsid w:val="005D2359"/>
    <w:rsid w:val="005D2B77"/>
    <w:rsid w:val="005D2FA8"/>
    <w:rsid w:val="005D327A"/>
    <w:rsid w:val="005D445C"/>
    <w:rsid w:val="005D46E7"/>
    <w:rsid w:val="005D5543"/>
    <w:rsid w:val="005D55FF"/>
    <w:rsid w:val="005D56B8"/>
    <w:rsid w:val="005D5CA5"/>
    <w:rsid w:val="005D64B2"/>
    <w:rsid w:val="005D6909"/>
    <w:rsid w:val="005D6A3C"/>
    <w:rsid w:val="005D6DE1"/>
    <w:rsid w:val="005D6DEF"/>
    <w:rsid w:val="005D735F"/>
    <w:rsid w:val="005D746E"/>
    <w:rsid w:val="005D7F20"/>
    <w:rsid w:val="005E0480"/>
    <w:rsid w:val="005E0485"/>
    <w:rsid w:val="005E1041"/>
    <w:rsid w:val="005E1769"/>
    <w:rsid w:val="005E19F5"/>
    <w:rsid w:val="005E23AF"/>
    <w:rsid w:val="005E2954"/>
    <w:rsid w:val="005E2DFA"/>
    <w:rsid w:val="005E34AC"/>
    <w:rsid w:val="005E3736"/>
    <w:rsid w:val="005E3F77"/>
    <w:rsid w:val="005E4363"/>
    <w:rsid w:val="005E4521"/>
    <w:rsid w:val="005E453B"/>
    <w:rsid w:val="005E45C0"/>
    <w:rsid w:val="005E46DB"/>
    <w:rsid w:val="005E50E1"/>
    <w:rsid w:val="005E5631"/>
    <w:rsid w:val="005E585F"/>
    <w:rsid w:val="005E5AD8"/>
    <w:rsid w:val="005E5BD6"/>
    <w:rsid w:val="005E749D"/>
    <w:rsid w:val="005E75DE"/>
    <w:rsid w:val="005E760B"/>
    <w:rsid w:val="005E7660"/>
    <w:rsid w:val="005F034E"/>
    <w:rsid w:val="005F0452"/>
    <w:rsid w:val="005F04FE"/>
    <w:rsid w:val="005F068C"/>
    <w:rsid w:val="005F0953"/>
    <w:rsid w:val="005F109E"/>
    <w:rsid w:val="005F1F44"/>
    <w:rsid w:val="005F2403"/>
    <w:rsid w:val="005F2758"/>
    <w:rsid w:val="005F2C74"/>
    <w:rsid w:val="005F2CC1"/>
    <w:rsid w:val="005F3092"/>
    <w:rsid w:val="005F3202"/>
    <w:rsid w:val="005F341E"/>
    <w:rsid w:val="005F39D4"/>
    <w:rsid w:val="005F3F44"/>
    <w:rsid w:val="005F4429"/>
    <w:rsid w:val="005F4D7D"/>
    <w:rsid w:val="005F4D8C"/>
    <w:rsid w:val="005F4E19"/>
    <w:rsid w:val="005F4EB8"/>
    <w:rsid w:val="005F50F1"/>
    <w:rsid w:val="005F532C"/>
    <w:rsid w:val="005F6219"/>
    <w:rsid w:val="005F6520"/>
    <w:rsid w:val="005F6742"/>
    <w:rsid w:val="005F6D68"/>
    <w:rsid w:val="005F7DC6"/>
    <w:rsid w:val="005F7F6A"/>
    <w:rsid w:val="0060016B"/>
    <w:rsid w:val="006004DC"/>
    <w:rsid w:val="006005CD"/>
    <w:rsid w:val="0060083E"/>
    <w:rsid w:val="00601171"/>
    <w:rsid w:val="006018F4"/>
    <w:rsid w:val="00601AB0"/>
    <w:rsid w:val="006022A3"/>
    <w:rsid w:val="006028CD"/>
    <w:rsid w:val="00602DAF"/>
    <w:rsid w:val="00604579"/>
    <w:rsid w:val="00604969"/>
    <w:rsid w:val="00605B78"/>
    <w:rsid w:val="00606454"/>
    <w:rsid w:val="00606C57"/>
    <w:rsid w:val="00606CF7"/>
    <w:rsid w:val="006112CC"/>
    <w:rsid w:val="0061140A"/>
    <w:rsid w:val="00611736"/>
    <w:rsid w:val="0061185F"/>
    <w:rsid w:val="00611A25"/>
    <w:rsid w:val="00611E15"/>
    <w:rsid w:val="00611E41"/>
    <w:rsid w:val="006142C3"/>
    <w:rsid w:val="006169DA"/>
    <w:rsid w:val="00616A21"/>
    <w:rsid w:val="006209ED"/>
    <w:rsid w:val="00620AEE"/>
    <w:rsid w:val="00620E28"/>
    <w:rsid w:val="00621047"/>
    <w:rsid w:val="0062138E"/>
    <w:rsid w:val="006219E8"/>
    <w:rsid w:val="00621D6F"/>
    <w:rsid w:val="00622640"/>
    <w:rsid w:val="006229AE"/>
    <w:rsid w:val="00622DA9"/>
    <w:rsid w:val="006237FE"/>
    <w:rsid w:val="00624AE0"/>
    <w:rsid w:val="00624BB3"/>
    <w:rsid w:val="006252C7"/>
    <w:rsid w:val="0062537B"/>
    <w:rsid w:val="00625439"/>
    <w:rsid w:val="00625BF5"/>
    <w:rsid w:val="00625CE3"/>
    <w:rsid w:val="0062640B"/>
    <w:rsid w:val="006264E8"/>
    <w:rsid w:val="00626EAF"/>
    <w:rsid w:val="006276F5"/>
    <w:rsid w:val="00630594"/>
    <w:rsid w:val="00630CF8"/>
    <w:rsid w:val="00631513"/>
    <w:rsid w:val="00631527"/>
    <w:rsid w:val="00631A23"/>
    <w:rsid w:val="00632234"/>
    <w:rsid w:val="006327F3"/>
    <w:rsid w:val="006329B3"/>
    <w:rsid w:val="00633AEB"/>
    <w:rsid w:val="0063485A"/>
    <w:rsid w:val="00634EF4"/>
    <w:rsid w:val="00635929"/>
    <w:rsid w:val="006359EF"/>
    <w:rsid w:val="006362A0"/>
    <w:rsid w:val="00636798"/>
    <w:rsid w:val="00637264"/>
    <w:rsid w:val="006403A5"/>
    <w:rsid w:val="006403E1"/>
    <w:rsid w:val="00640BE7"/>
    <w:rsid w:val="00641400"/>
    <w:rsid w:val="006415AF"/>
    <w:rsid w:val="00641990"/>
    <w:rsid w:val="00641BC1"/>
    <w:rsid w:val="00641FE4"/>
    <w:rsid w:val="00642035"/>
    <w:rsid w:val="006421B2"/>
    <w:rsid w:val="00642564"/>
    <w:rsid w:val="0064277A"/>
    <w:rsid w:val="0064281B"/>
    <w:rsid w:val="00642B4B"/>
    <w:rsid w:val="00642D57"/>
    <w:rsid w:val="00643D99"/>
    <w:rsid w:val="00644A35"/>
    <w:rsid w:val="00644BFA"/>
    <w:rsid w:val="00644C1C"/>
    <w:rsid w:val="006450E1"/>
    <w:rsid w:val="0064542A"/>
    <w:rsid w:val="006459DC"/>
    <w:rsid w:val="00645DF4"/>
    <w:rsid w:val="006466F8"/>
    <w:rsid w:val="00646F01"/>
    <w:rsid w:val="00647419"/>
    <w:rsid w:val="006479AF"/>
    <w:rsid w:val="00647F07"/>
    <w:rsid w:val="006504D7"/>
    <w:rsid w:val="006510A3"/>
    <w:rsid w:val="00651716"/>
    <w:rsid w:val="00651DBB"/>
    <w:rsid w:val="00651F0E"/>
    <w:rsid w:val="0065212B"/>
    <w:rsid w:val="0065241F"/>
    <w:rsid w:val="006525E4"/>
    <w:rsid w:val="006527FE"/>
    <w:rsid w:val="00653196"/>
    <w:rsid w:val="0065396A"/>
    <w:rsid w:val="00653A77"/>
    <w:rsid w:val="00653CBD"/>
    <w:rsid w:val="006540E7"/>
    <w:rsid w:val="00654231"/>
    <w:rsid w:val="0065436B"/>
    <w:rsid w:val="00654385"/>
    <w:rsid w:val="00655024"/>
    <w:rsid w:val="00655451"/>
    <w:rsid w:val="006559D6"/>
    <w:rsid w:val="00655BFC"/>
    <w:rsid w:val="00656541"/>
    <w:rsid w:val="00656E67"/>
    <w:rsid w:val="0065708C"/>
    <w:rsid w:val="006578A8"/>
    <w:rsid w:val="00657D5A"/>
    <w:rsid w:val="00657F8C"/>
    <w:rsid w:val="00660212"/>
    <w:rsid w:val="0066092E"/>
    <w:rsid w:val="00660961"/>
    <w:rsid w:val="00660B33"/>
    <w:rsid w:val="00660B3A"/>
    <w:rsid w:val="006613A2"/>
    <w:rsid w:val="006617E1"/>
    <w:rsid w:val="00661E12"/>
    <w:rsid w:val="0066229E"/>
    <w:rsid w:val="00662C96"/>
    <w:rsid w:val="00662D21"/>
    <w:rsid w:val="006633B7"/>
    <w:rsid w:val="006640BE"/>
    <w:rsid w:val="006640D3"/>
    <w:rsid w:val="006641AD"/>
    <w:rsid w:val="006643AA"/>
    <w:rsid w:val="00664F09"/>
    <w:rsid w:val="00664F84"/>
    <w:rsid w:val="0066503C"/>
    <w:rsid w:val="006653E2"/>
    <w:rsid w:val="00665878"/>
    <w:rsid w:val="00665CAF"/>
    <w:rsid w:val="00665CC7"/>
    <w:rsid w:val="00665D08"/>
    <w:rsid w:val="006663CA"/>
    <w:rsid w:val="00666430"/>
    <w:rsid w:val="006664C5"/>
    <w:rsid w:val="0066674D"/>
    <w:rsid w:val="00666897"/>
    <w:rsid w:val="006669F8"/>
    <w:rsid w:val="00667104"/>
    <w:rsid w:val="00667524"/>
    <w:rsid w:val="00667EE6"/>
    <w:rsid w:val="00667F63"/>
    <w:rsid w:val="006706E6"/>
    <w:rsid w:val="00670E1D"/>
    <w:rsid w:val="00671CF0"/>
    <w:rsid w:val="00671D39"/>
    <w:rsid w:val="0067202D"/>
    <w:rsid w:val="00672B5F"/>
    <w:rsid w:val="00673C99"/>
    <w:rsid w:val="00673CD1"/>
    <w:rsid w:val="00674120"/>
    <w:rsid w:val="006744C3"/>
    <w:rsid w:val="006744C8"/>
    <w:rsid w:val="00674544"/>
    <w:rsid w:val="0067497D"/>
    <w:rsid w:val="0067538C"/>
    <w:rsid w:val="006754D2"/>
    <w:rsid w:val="00675B58"/>
    <w:rsid w:val="00675EB5"/>
    <w:rsid w:val="00677660"/>
    <w:rsid w:val="00677B83"/>
    <w:rsid w:val="00677F30"/>
    <w:rsid w:val="00680569"/>
    <w:rsid w:val="00680CFF"/>
    <w:rsid w:val="00681433"/>
    <w:rsid w:val="006816E4"/>
    <w:rsid w:val="00681DB6"/>
    <w:rsid w:val="00681DF0"/>
    <w:rsid w:val="00682308"/>
    <w:rsid w:val="006825EB"/>
    <w:rsid w:val="006831CF"/>
    <w:rsid w:val="006839D8"/>
    <w:rsid w:val="00683A6D"/>
    <w:rsid w:val="00684888"/>
    <w:rsid w:val="006851CE"/>
    <w:rsid w:val="00685B6F"/>
    <w:rsid w:val="00686D3B"/>
    <w:rsid w:val="00687148"/>
    <w:rsid w:val="00687CC9"/>
    <w:rsid w:val="00687DA1"/>
    <w:rsid w:val="0069018A"/>
    <w:rsid w:val="006918B2"/>
    <w:rsid w:val="006921A8"/>
    <w:rsid w:val="00693380"/>
    <w:rsid w:val="006937A3"/>
    <w:rsid w:val="00693B9D"/>
    <w:rsid w:val="006940A4"/>
    <w:rsid w:val="006940F9"/>
    <w:rsid w:val="00694201"/>
    <w:rsid w:val="0069433E"/>
    <w:rsid w:val="00694620"/>
    <w:rsid w:val="00694F62"/>
    <w:rsid w:val="00695974"/>
    <w:rsid w:val="0069676E"/>
    <w:rsid w:val="0069682A"/>
    <w:rsid w:val="006977A6"/>
    <w:rsid w:val="006978D8"/>
    <w:rsid w:val="00697D56"/>
    <w:rsid w:val="00697DA0"/>
    <w:rsid w:val="006A0213"/>
    <w:rsid w:val="006A03DC"/>
    <w:rsid w:val="006A083F"/>
    <w:rsid w:val="006A0890"/>
    <w:rsid w:val="006A0A56"/>
    <w:rsid w:val="006A0B0C"/>
    <w:rsid w:val="006A0BF7"/>
    <w:rsid w:val="006A0D65"/>
    <w:rsid w:val="006A0F1B"/>
    <w:rsid w:val="006A12AD"/>
    <w:rsid w:val="006A1818"/>
    <w:rsid w:val="006A1B8E"/>
    <w:rsid w:val="006A1C55"/>
    <w:rsid w:val="006A25C2"/>
    <w:rsid w:val="006A2EE9"/>
    <w:rsid w:val="006A3047"/>
    <w:rsid w:val="006A37DA"/>
    <w:rsid w:val="006A455B"/>
    <w:rsid w:val="006A486B"/>
    <w:rsid w:val="006A4A2F"/>
    <w:rsid w:val="006A5590"/>
    <w:rsid w:val="006A5AC4"/>
    <w:rsid w:val="006A6D6F"/>
    <w:rsid w:val="006A73B9"/>
    <w:rsid w:val="006A7BD9"/>
    <w:rsid w:val="006A7CCE"/>
    <w:rsid w:val="006B0A58"/>
    <w:rsid w:val="006B0D4D"/>
    <w:rsid w:val="006B1A3A"/>
    <w:rsid w:val="006B1ACF"/>
    <w:rsid w:val="006B2083"/>
    <w:rsid w:val="006B299E"/>
    <w:rsid w:val="006B308E"/>
    <w:rsid w:val="006B3507"/>
    <w:rsid w:val="006B3A3F"/>
    <w:rsid w:val="006B3A4A"/>
    <w:rsid w:val="006B3AA9"/>
    <w:rsid w:val="006B4941"/>
    <w:rsid w:val="006B4E77"/>
    <w:rsid w:val="006B5130"/>
    <w:rsid w:val="006B53ED"/>
    <w:rsid w:val="006B5656"/>
    <w:rsid w:val="006B59D7"/>
    <w:rsid w:val="006B5F18"/>
    <w:rsid w:val="006B6028"/>
    <w:rsid w:val="006B6A24"/>
    <w:rsid w:val="006B6FF7"/>
    <w:rsid w:val="006B71B2"/>
    <w:rsid w:val="006C0333"/>
    <w:rsid w:val="006C069C"/>
    <w:rsid w:val="006C07D3"/>
    <w:rsid w:val="006C0904"/>
    <w:rsid w:val="006C0B38"/>
    <w:rsid w:val="006C0BFF"/>
    <w:rsid w:val="006C1C1D"/>
    <w:rsid w:val="006C2081"/>
    <w:rsid w:val="006C24BA"/>
    <w:rsid w:val="006C24F5"/>
    <w:rsid w:val="006C25C2"/>
    <w:rsid w:val="006C28F9"/>
    <w:rsid w:val="006C4419"/>
    <w:rsid w:val="006C4445"/>
    <w:rsid w:val="006C4533"/>
    <w:rsid w:val="006C4960"/>
    <w:rsid w:val="006C4ABC"/>
    <w:rsid w:val="006C5972"/>
    <w:rsid w:val="006C6800"/>
    <w:rsid w:val="006C7640"/>
    <w:rsid w:val="006C7CE8"/>
    <w:rsid w:val="006D0B42"/>
    <w:rsid w:val="006D1EC9"/>
    <w:rsid w:val="006D24B4"/>
    <w:rsid w:val="006D2560"/>
    <w:rsid w:val="006D28A6"/>
    <w:rsid w:val="006D30EA"/>
    <w:rsid w:val="006D3715"/>
    <w:rsid w:val="006D3A63"/>
    <w:rsid w:val="006D468E"/>
    <w:rsid w:val="006D4FD9"/>
    <w:rsid w:val="006D54CD"/>
    <w:rsid w:val="006D5BB2"/>
    <w:rsid w:val="006D6408"/>
    <w:rsid w:val="006D6939"/>
    <w:rsid w:val="006D7F33"/>
    <w:rsid w:val="006E0905"/>
    <w:rsid w:val="006E0C62"/>
    <w:rsid w:val="006E118D"/>
    <w:rsid w:val="006E11F6"/>
    <w:rsid w:val="006E132A"/>
    <w:rsid w:val="006E178E"/>
    <w:rsid w:val="006E1B39"/>
    <w:rsid w:val="006E1F08"/>
    <w:rsid w:val="006E22A3"/>
    <w:rsid w:val="006E2CAE"/>
    <w:rsid w:val="006E38D4"/>
    <w:rsid w:val="006E402D"/>
    <w:rsid w:val="006E4306"/>
    <w:rsid w:val="006E4561"/>
    <w:rsid w:val="006E4F44"/>
    <w:rsid w:val="006E5171"/>
    <w:rsid w:val="006E517D"/>
    <w:rsid w:val="006E5384"/>
    <w:rsid w:val="006E542A"/>
    <w:rsid w:val="006E5434"/>
    <w:rsid w:val="006E6185"/>
    <w:rsid w:val="006E6E15"/>
    <w:rsid w:val="006E7252"/>
    <w:rsid w:val="006E7F4D"/>
    <w:rsid w:val="006F011D"/>
    <w:rsid w:val="006F06C5"/>
    <w:rsid w:val="006F201D"/>
    <w:rsid w:val="006F20FF"/>
    <w:rsid w:val="006F23BF"/>
    <w:rsid w:val="006F2423"/>
    <w:rsid w:val="006F281F"/>
    <w:rsid w:val="006F295E"/>
    <w:rsid w:val="006F2BB0"/>
    <w:rsid w:val="006F3167"/>
    <w:rsid w:val="006F3660"/>
    <w:rsid w:val="006F428E"/>
    <w:rsid w:val="006F45A2"/>
    <w:rsid w:val="006F57DF"/>
    <w:rsid w:val="006F5A1B"/>
    <w:rsid w:val="006F5A83"/>
    <w:rsid w:val="006F6611"/>
    <w:rsid w:val="006F6FB3"/>
    <w:rsid w:val="006F7454"/>
    <w:rsid w:val="006F7B40"/>
    <w:rsid w:val="006F7F02"/>
    <w:rsid w:val="0070071E"/>
    <w:rsid w:val="00701520"/>
    <w:rsid w:val="0070152E"/>
    <w:rsid w:val="007019D4"/>
    <w:rsid w:val="007031BE"/>
    <w:rsid w:val="00703793"/>
    <w:rsid w:val="007040D2"/>
    <w:rsid w:val="00704BED"/>
    <w:rsid w:val="00704E05"/>
    <w:rsid w:val="00704FE8"/>
    <w:rsid w:val="00705038"/>
    <w:rsid w:val="007051F2"/>
    <w:rsid w:val="00705F36"/>
    <w:rsid w:val="0070655C"/>
    <w:rsid w:val="007076A0"/>
    <w:rsid w:val="00707A2D"/>
    <w:rsid w:val="00707C30"/>
    <w:rsid w:val="007107C1"/>
    <w:rsid w:val="00710C32"/>
    <w:rsid w:val="00711896"/>
    <w:rsid w:val="00711987"/>
    <w:rsid w:val="00712711"/>
    <w:rsid w:val="007132D0"/>
    <w:rsid w:val="007138E6"/>
    <w:rsid w:val="00713C7F"/>
    <w:rsid w:val="007146E2"/>
    <w:rsid w:val="00715273"/>
    <w:rsid w:val="007153A6"/>
    <w:rsid w:val="0071560B"/>
    <w:rsid w:val="0071586F"/>
    <w:rsid w:val="007159BB"/>
    <w:rsid w:val="007163C4"/>
    <w:rsid w:val="0071663E"/>
    <w:rsid w:val="00716B09"/>
    <w:rsid w:val="007171C5"/>
    <w:rsid w:val="00717413"/>
    <w:rsid w:val="007175F1"/>
    <w:rsid w:val="00717C73"/>
    <w:rsid w:val="00717F09"/>
    <w:rsid w:val="00717F44"/>
    <w:rsid w:val="007206F9"/>
    <w:rsid w:val="00720797"/>
    <w:rsid w:val="00720989"/>
    <w:rsid w:val="00720BFB"/>
    <w:rsid w:val="00721BC7"/>
    <w:rsid w:val="007225B0"/>
    <w:rsid w:val="007230EC"/>
    <w:rsid w:val="007246CF"/>
    <w:rsid w:val="00725559"/>
    <w:rsid w:val="007258DD"/>
    <w:rsid w:val="00725DBA"/>
    <w:rsid w:val="00726078"/>
    <w:rsid w:val="007266E7"/>
    <w:rsid w:val="0072773F"/>
    <w:rsid w:val="00727886"/>
    <w:rsid w:val="00727B0A"/>
    <w:rsid w:val="00727B55"/>
    <w:rsid w:val="00727E2D"/>
    <w:rsid w:val="00727EBB"/>
    <w:rsid w:val="00730074"/>
    <w:rsid w:val="0073036B"/>
    <w:rsid w:val="00730582"/>
    <w:rsid w:val="0073065B"/>
    <w:rsid w:val="00730AE9"/>
    <w:rsid w:val="00730D37"/>
    <w:rsid w:val="00730D72"/>
    <w:rsid w:val="00730DA9"/>
    <w:rsid w:val="007311F7"/>
    <w:rsid w:val="0073127D"/>
    <w:rsid w:val="007312B6"/>
    <w:rsid w:val="007321B4"/>
    <w:rsid w:val="0073246E"/>
    <w:rsid w:val="00732820"/>
    <w:rsid w:val="007338B8"/>
    <w:rsid w:val="0073480E"/>
    <w:rsid w:val="0073520F"/>
    <w:rsid w:val="007353ED"/>
    <w:rsid w:val="007356A2"/>
    <w:rsid w:val="007358E8"/>
    <w:rsid w:val="00736025"/>
    <w:rsid w:val="007364C2"/>
    <w:rsid w:val="0073685B"/>
    <w:rsid w:val="00736879"/>
    <w:rsid w:val="007368DC"/>
    <w:rsid w:val="00736ACC"/>
    <w:rsid w:val="00736B34"/>
    <w:rsid w:val="00736E23"/>
    <w:rsid w:val="00736F1C"/>
    <w:rsid w:val="007370F5"/>
    <w:rsid w:val="007402A6"/>
    <w:rsid w:val="007405E5"/>
    <w:rsid w:val="00740D42"/>
    <w:rsid w:val="00741199"/>
    <w:rsid w:val="00741628"/>
    <w:rsid w:val="00741D04"/>
    <w:rsid w:val="0074214B"/>
    <w:rsid w:val="007423E8"/>
    <w:rsid w:val="0074272F"/>
    <w:rsid w:val="007427FD"/>
    <w:rsid w:val="00742858"/>
    <w:rsid w:val="0074297D"/>
    <w:rsid w:val="00742B31"/>
    <w:rsid w:val="00744154"/>
    <w:rsid w:val="00745759"/>
    <w:rsid w:val="00745997"/>
    <w:rsid w:val="00745E69"/>
    <w:rsid w:val="007465F4"/>
    <w:rsid w:val="00747316"/>
    <w:rsid w:val="00747667"/>
    <w:rsid w:val="00750252"/>
    <w:rsid w:val="00750264"/>
    <w:rsid w:val="00750893"/>
    <w:rsid w:val="00750894"/>
    <w:rsid w:val="007509DD"/>
    <w:rsid w:val="007514A7"/>
    <w:rsid w:val="007519CB"/>
    <w:rsid w:val="00751B25"/>
    <w:rsid w:val="00752122"/>
    <w:rsid w:val="00752524"/>
    <w:rsid w:val="0075270C"/>
    <w:rsid w:val="00752754"/>
    <w:rsid w:val="00752834"/>
    <w:rsid w:val="00753748"/>
    <w:rsid w:val="00753B9E"/>
    <w:rsid w:val="00753D4D"/>
    <w:rsid w:val="00754016"/>
    <w:rsid w:val="007545BD"/>
    <w:rsid w:val="0075523D"/>
    <w:rsid w:val="0075540B"/>
    <w:rsid w:val="0075574C"/>
    <w:rsid w:val="00755B4E"/>
    <w:rsid w:val="0075657C"/>
    <w:rsid w:val="0075673D"/>
    <w:rsid w:val="00756998"/>
    <w:rsid w:val="00756EAE"/>
    <w:rsid w:val="007570DD"/>
    <w:rsid w:val="007575FF"/>
    <w:rsid w:val="00757611"/>
    <w:rsid w:val="0075796B"/>
    <w:rsid w:val="00757B78"/>
    <w:rsid w:val="00760AD5"/>
    <w:rsid w:val="00761927"/>
    <w:rsid w:val="007619F8"/>
    <w:rsid w:val="00761AB6"/>
    <w:rsid w:val="00762273"/>
    <w:rsid w:val="00762A83"/>
    <w:rsid w:val="007633C8"/>
    <w:rsid w:val="007644D2"/>
    <w:rsid w:val="00764C2B"/>
    <w:rsid w:val="00764DDB"/>
    <w:rsid w:val="00765330"/>
    <w:rsid w:val="0076562A"/>
    <w:rsid w:val="00765935"/>
    <w:rsid w:val="00765A47"/>
    <w:rsid w:val="00765D35"/>
    <w:rsid w:val="00765FA7"/>
    <w:rsid w:val="0076641E"/>
    <w:rsid w:val="0076673A"/>
    <w:rsid w:val="00767DA4"/>
    <w:rsid w:val="007701BF"/>
    <w:rsid w:val="007711A5"/>
    <w:rsid w:val="00771550"/>
    <w:rsid w:val="00771866"/>
    <w:rsid w:val="00771887"/>
    <w:rsid w:val="007719BB"/>
    <w:rsid w:val="00771ADB"/>
    <w:rsid w:val="00771B8B"/>
    <w:rsid w:val="00771C0B"/>
    <w:rsid w:val="00772B19"/>
    <w:rsid w:val="00772D9E"/>
    <w:rsid w:val="007731CD"/>
    <w:rsid w:val="0077329A"/>
    <w:rsid w:val="00773902"/>
    <w:rsid w:val="00773B6B"/>
    <w:rsid w:val="00774B62"/>
    <w:rsid w:val="00774E21"/>
    <w:rsid w:val="007752BC"/>
    <w:rsid w:val="007754CB"/>
    <w:rsid w:val="00775AA8"/>
    <w:rsid w:val="0077611D"/>
    <w:rsid w:val="0077655F"/>
    <w:rsid w:val="00776729"/>
    <w:rsid w:val="00776D07"/>
    <w:rsid w:val="00776F9A"/>
    <w:rsid w:val="0077703D"/>
    <w:rsid w:val="00777D88"/>
    <w:rsid w:val="00780098"/>
    <w:rsid w:val="00780958"/>
    <w:rsid w:val="00781510"/>
    <w:rsid w:val="00782066"/>
    <w:rsid w:val="00782609"/>
    <w:rsid w:val="007833CF"/>
    <w:rsid w:val="00783704"/>
    <w:rsid w:val="00783AE5"/>
    <w:rsid w:val="00783E99"/>
    <w:rsid w:val="0078408D"/>
    <w:rsid w:val="00784DF1"/>
    <w:rsid w:val="0078502B"/>
    <w:rsid w:val="00785168"/>
    <w:rsid w:val="007854E9"/>
    <w:rsid w:val="00785654"/>
    <w:rsid w:val="00785C91"/>
    <w:rsid w:val="00786559"/>
    <w:rsid w:val="00786B72"/>
    <w:rsid w:val="00786D66"/>
    <w:rsid w:val="0078722D"/>
    <w:rsid w:val="007872E2"/>
    <w:rsid w:val="0078775F"/>
    <w:rsid w:val="00787971"/>
    <w:rsid w:val="007901D9"/>
    <w:rsid w:val="0079060B"/>
    <w:rsid w:val="00790724"/>
    <w:rsid w:val="00790A15"/>
    <w:rsid w:val="00790CF2"/>
    <w:rsid w:val="00790E5D"/>
    <w:rsid w:val="00791021"/>
    <w:rsid w:val="007910AA"/>
    <w:rsid w:val="0079112D"/>
    <w:rsid w:val="00791DD4"/>
    <w:rsid w:val="00791EC2"/>
    <w:rsid w:val="00791FCA"/>
    <w:rsid w:val="00792899"/>
    <w:rsid w:val="00792901"/>
    <w:rsid w:val="00792B22"/>
    <w:rsid w:val="0079328D"/>
    <w:rsid w:val="007932DD"/>
    <w:rsid w:val="00793490"/>
    <w:rsid w:val="007939B6"/>
    <w:rsid w:val="00793FD9"/>
    <w:rsid w:val="007940BE"/>
    <w:rsid w:val="00794534"/>
    <w:rsid w:val="00794FC9"/>
    <w:rsid w:val="00795378"/>
    <w:rsid w:val="0079544B"/>
    <w:rsid w:val="00795715"/>
    <w:rsid w:val="00795A8C"/>
    <w:rsid w:val="00795E0E"/>
    <w:rsid w:val="00795EDC"/>
    <w:rsid w:val="0079612C"/>
    <w:rsid w:val="007964CB"/>
    <w:rsid w:val="00797216"/>
    <w:rsid w:val="007A0B6F"/>
    <w:rsid w:val="007A1BEC"/>
    <w:rsid w:val="007A2E2E"/>
    <w:rsid w:val="007A41CE"/>
    <w:rsid w:val="007A4908"/>
    <w:rsid w:val="007A4A51"/>
    <w:rsid w:val="007A4ACF"/>
    <w:rsid w:val="007A557B"/>
    <w:rsid w:val="007A585C"/>
    <w:rsid w:val="007A595B"/>
    <w:rsid w:val="007A5969"/>
    <w:rsid w:val="007A5B3B"/>
    <w:rsid w:val="007A5C45"/>
    <w:rsid w:val="007A64B8"/>
    <w:rsid w:val="007A666B"/>
    <w:rsid w:val="007A68C3"/>
    <w:rsid w:val="007A7A8C"/>
    <w:rsid w:val="007A7C9E"/>
    <w:rsid w:val="007B077E"/>
    <w:rsid w:val="007B07A0"/>
    <w:rsid w:val="007B08E5"/>
    <w:rsid w:val="007B13DA"/>
    <w:rsid w:val="007B18DD"/>
    <w:rsid w:val="007B28F3"/>
    <w:rsid w:val="007B328B"/>
    <w:rsid w:val="007B4556"/>
    <w:rsid w:val="007B47A2"/>
    <w:rsid w:val="007B4852"/>
    <w:rsid w:val="007B49C4"/>
    <w:rsid w:val="007B4F0E"/>
    <w:rsid w:val="007B595A"/>
    <w:rsid w:val="007B59DC"/>
    <w:rsid w:val="007B5F98"/>
    <w:rsid w:val="007B6004"/>
    <w:rsid w:val="007B6295"/>
    <w:rsid w:val="007B64E2"/>
    <w:rsid w:val="007B6A10"/>
    <w:rsid w:val="007B6CCD"/>
    <w:rsid w:val="007B7016"/>
    <w:rsid w:val="007B7345"/>
    <w:rsid w:val="007B73C4"/>
    <w:rsid w:val="007B7681"/>
    <w:rsid w:val="007B7FE5"/>
    <w:rsid w:val="007C0B14"/>
    <w:rsid w:val="007C0F4A"/>
    <w:rsid w:val="007C1242"/>
    <w:rsid w:val="007C1F4D"/>
    <w:rsid w:val="007C1FEC"/>
    <w:rsid w:val="007C27C3"/>
    <w:rsid w:val="007C2EFE"/>
    <w:rsid w:val="007C2F4B"/>
    <w:rsid w:val="007C31B8"/>
    <w:rsid w:val="007C3514"/>
    <w:rsid w:val="007C3558"/>
    <w:rsid w:val="007C3687"/>
    <w:rsid w:val="007C391A"/>
    <w:rsid w:val="007C3941"/>
    <w:rsid w:val="007C3988"/>
    <w:rsid w:val="007C3AFA"/>
    <w:rsid w:val="007C3FB0"/>
    <w:rsid w:val="007C4411"/>
    <w:rsid w:val="007C5005"/>
    <w:rsid w:val="007C50F3"/>
    <w:rsid w:val="007C53A3"/>
    <w:rsid w:val="007C686D"/>
    <w:rsid w:val="007C7241"/>
    <w:rsid w:val="007D0230"/>
    <w:rsid w:val="007D02DE"/>
    <w:rsid w:val="007D0A54"/>
    <w:rsid w:val="007D0BC3"/>
    <w:rsid w:val="007D0BCC"/>
    <w:rsid w:val="007D12F3"/>
    <w:rsid w:val="007D1759"/>
    <w:rsid w:val="007D1D1A"/>
    <w:rsid w:val="007D20D9"/>
    <w:rsid w:val="007D20E3"/>
    <w:rsid w:val="007D23DF"/>
    <w:rsid w:val="007D2F11"/>
    <w:rsid w:val="007D355B"/>
    <w:rsid w:val="007D3A96"/>
    <w:rsid w:val="007D3AFA"/>
    <w:rsid w:val="007D3FB6"/>
    <w:rsid w:val="007D439E"/>
    <w:rsid w:val="007D4AF1"/>
    <w:rsid w:val="007D4FF6"/>
    <w:rsid w:val="007D5BF9"/>
    <w:rsid w:val="007D6532"/>
    <w:rsid w:val="007D688C"/>
    <w:rsid w:val="007D68AF"/>
    <w:rsid w:val="007D695F"/>
    <w:rsid w:val="007D6A7E"/>
    <w:rsid w:val="007D6D33"/>
    <w:rsid w:val="007D752F"/>
    <w:rsid w:val="007D7A79"/>
    <w:rsid w:val="007D7C07"/>
    <w:rsid w:val="007D7D62"/>
    <w:rsid w:val="007D7ED6"/>
    <w:rsid w:val="007D7FC1"/>
    <w:rsid w:val="007E0194"/>
    <w:rsid w:val="007E0472"/>
    <w:rsid w:val="007E06C2"/>
    <w:rsid w:val="007E0B3C"/>
    <w:rsid w:val="007E1109"/>
    <w:rsid w:val="007E1151"/>
    <w:rsid w:val="007E1250"/>
    <w:rsid w:val="007E1457"/>
    <w:rsid w:val="007E1917"/>
    <w:rsid w:val="007E1BB3"/>
    <w:rsid w:val="007E2484"/>
    <w:rsid w:val="007E2A13"/>
    <w:rsid w:val="007E2D10"/>
    <w:rsid w:val="007E3683"/>
    <w:rsid w:val="007E381F"/>
    <w:rsid w:val="007E3BFD"/>
    <w:rsid w:val="007E41DF"/>
    <w:rsid w:val="007E48E9"/>
    <w:rsid w:val="007E4AA2"/>
    <w:rsid w:val="007E4C32"/>
    <w:rsid w:val="007E5513"/>
    <w:rsid w:val="007E5732"/>
    <w:rsid w:val="007E59CC"/>
    <w:rsid w:val="007E6020"/>
    <w:rsid w:val="007E6402"/>
    <w:rsid w:val="007E64DA"/>
    <w:rsid w:val="007E6713"/>
    <w:rsid w:val="007E713D"/>
    <w:rsid w:val="007E7446"/>
    <w:rsid w:val="007E796B"/>
    <w:rsid w:val="007F084A"/>
    <w:rsid w:val="007F0EDC"/>
    <w:rsid w:val="007F15CC"/>
    <w:rsid w:val="007F288F"/>
    <w:rsid w:val="007F2B60"/>
    <w:rsid w:val="007F2D01"/>
    <w:rsid w:val="007F2D41"/>
    <w:rsid w:val="007F3230"/>
    <w:rsid w:val="007F3B13"/>
    <w:rsid w:val="007F4632"/>
    <w:rsid w:val="007F5598"/>
    <w:rsid w:val="007F5E75"/>
    <w:rsid w:val="007F6759"/>
    <w:rsid w:val="007F6A7C"/>
    <w:rsid w:val="007F6BAB"/>
    <w:rsid w:val="007F6ED0"/>
    <w:rsid w:val="007F73C0"/>
    <w:rsid w:val="007F755C"/>
    <w:rsid w:val="007F7BDD"/>
    <w:rsid w:val="007F7C57"/>
    <w:rsid w:val="007F7E94"/>
    <w:rsid w:val="008003E7"/>
    <w:rsid w:val="008008F8"/>
    <w:rsid w:val="00800B98"/>
    <w:rsid w:val="00800FFA"/>
    <w:rsid w:val="008013A0"/>
    <w:rsid w:val="00801AA3"/>
    <w:rsid w:val="00801D79"/>
    <w:rsid w:val="00801F48"/>
    <w:rsid w:val="00802848"/>
    <w:rsid w:val="00802D84"/>
    <w:rsid w:val="008030EE"/>
    <w:rsid w:val="008036C0"/>
    <w:rsid w:val="00803DC1"/>
    <w:rsid w:val="00803DD8"/>
    <w:rsid w:val="00804C5F"/>
    <w:rsid w:val="00804E95"/>
    <w:rsid w:val="0080582E"/>
    <w:rsid w:val="00805C8D"/>
    <w:rsid w:val="008062A4"/>
    <w:rsid w:val="008062FB"/>
    <w:rsid w:val="00806A55"/>
    <w:rsid w:val="00806D34"/>
    <w:rsid w:val="008070DC"/>
    <w:rsid w:val="00807161"/>
    <w:rsid w:val="0080759A"/>
    <w:rsid w:val="00807F32"/>
    <w:rsid w:val="008104AE"/>
    <w:rsid w:val="00810FE7"/>
    <w:rsid w:val="008112FD"/>
    <w:rsid w:val="008114DB"/>
    <w:rsid w:val="00811CD6"/>
    <w:rsid w:val="00811FA9"/>
    <w:rsid w:val="00812ABC"/>
    <w:rsid w:val="008131BF"/>
    <w:rsid w:val="008135BC"/>
    <w:rsid w:val="00813C2D"/>
    <w:rsid w:val="00813E00"/>
    <w:rsid w:val="00814882"/>
    <w:rsid w:val="00814C02"/>
    <w:rsid w:val="00814C3A"/>
    <w:rsid w:val="0081597C"/>
    <w:rsid w:val="00815D14"/>
    <w:rsid w:val="00816350"/>
    <w:rsid w:val="0081640F"/>
    <w:rsid w:val="0081696A"/>
    <w:rsid w:val="0081760C"/>
    <w:rsid w:val="00817797"/>
    <w:rsid w:val="00817819"/>
    <w:rsid w:val="00820287"/>
    <w:rsid w:val="0082055A"/>
    <w:rsid w:val="008206A8"/>
    <w:rsid w:val="0082080F"/>
    <w:rsid w:val="00820BB2"/>
    <w:rsid w:val="00820F7E"/>
    <w:rsid w:val="008214C5"/>
    <w:rsid w:val="008219D2"/>
    <w:rsid w:val="008220FF"/>
    <w:rsid w:val="008230D2"/>
    <w:rsid w:val="008235C5"/>
    <w:rsid w:val="00823BA6"/>
    <w:rsid w:val="0082404E"/>
    <w:rsid w:val="00824118"/>
    <w:rsid w:val="008246D5"/>
    <w:rsid w:val="00824B4A"/>
    <w:rsid w:val="00824ECC"/>
    <w:rsid w:val="00825135"/>
    <w:rsid w:val="0082545C"/>
    <w:rsid w:val="00825CD5"/>
    <w:rsid w:val="00825CF5"/>
    <w:rsid w:val="00826AD2"/>
    <w:rsid w:val="0082710D"/>
    <w:rsid w:val="008271AE"/>
    <w:rsid w:val="00827604"/>
    <w:rsid w:val="0082782A"/>
    <w:rsid w:val="00827E6E"/>
    <w:rsid w:val="0083079B"/>
    <w:rsid w:val="0083096B"/>
    <w:rsid w:val="00830AE1"/>
    <w:rsid w:val="00830D56"/>
    <w:rsid w:val="00830E75"/>
    <w:rsid w:val="0083106F"/>
    <w:rsid w:val="00831105"/>
    <w:rsid w:val="0083158E"/>
    <w:rsid w:val="008316DA"/>
    <w:rsid w:val="00831C41"/>
    <w:rsid w:val="00831CD4"/>
    <w:rsid w:val="00832426"/>
    <w:rsid w:val="008328BA"/>
    <w:rsid w:val="00832971"/>
    <w:rsid w:val="008329C5"/>
    <w:rsid w:val="00832A56"/>
    <w:rsid w:val="00833152"/>
    <w:rsid w:val="008331CD"/>
    <w:rsid w:val="00833DD3"/>
    <w:rsid w:val="00834552"/>
    <w:rsid w:val="0083458B"/>
    <w:rsid w:val="008350B7"/>
    <w:rsid w:val="008351DC"/>
    <w:rsid w:val="0083564F"/>
    <w:rsid w:val="0083599A"/>
    <w:rsid w:val="00836B4B"/>
    <w:rsid w:val="00836FEE"/>
    <w:rsid w:val="008379C2"/>
    <w:rsid w:val="00837CAA"/>
    <w:rsid w:val="00837F9D"/>
    <w:rsid w:val="00841272"/>
    <w:rsid w:val="008412DB"/>
    <w:rsid w:val="00841EF2"/>
    <w:rsid w:val="0084234F"/>
    <w:rsid w:val="0084260D"/>
    <w:rsid w:val="00842818"/>
    <w:rsid w:val="00843FF6"/>
    <w:rsid w:val="0084449B"/>
    <w:rsid w:val="00844B93"/>
    <w:rsid w:val="00844E80"/>
    <w:rsid w:val="00845057"/>
    <w:rsid w:val="00845910"/>
    <w:rsid w:val="008463ED"/>
    <w:rsid w:val="008463EE"/>
    <w:rsid w:val="00846967"/>
    <w:rsid w:val="008469CF"/>
    <w:rsid w:val="00847108"/>
    <w:rsid w:val="00847122"/>
    <w:rsid w:val="00847174"/>
    <w:rsid w:val="00847474"/>
    <w:rsid w:val="008478BE"/>
    <w:rsid w:val="00847BC2"/>
    <w:rsid w:val="00847F1B"/>
    <w:rsid w:val="00850A11"/>
    <w:rsid w:val="00850F2C"/>
    <w:rsid w:val="008511BF"/>
    <w:rsid w:val="008513CF"/>
    <w:rsid w:val="00851774"/>
    <w:rsid w:val="008517BF"/>
    <w:rsid w:val="00851C48"/>
    <w:rsid w:val="00851DD3"/>
    <w:rsid w:val="0085282F"/>
    <w:rsid w:val="00852F20"/>
    <w:rsid w:val="00852F6A"/>
    <w:rsid w:val="008530AA"/>
    <w:rsid w:val="008538F8"/>
    <w:rsid w:val="00854666"/>
    <w:rsid w:val="008558C8"/>
    <w:rsid w:val="00855C24"/>
    <w:rsid w:val="00855CDC"/>
    <w:rsid w:val="00856ECE"/>
    <w:rsid w:val="00856FBE"/>
    <w:rsid w:val="008570AC"/>
    <w:rsid w:val="008570C7"/>
    <w:rsid w:val="00857FA6"/>
    <w:rsid w:val="0086020D"/>
    <w:rsid w:val="008610B8"/>
    <w:rsid w:val="00861912"/>
    <w:rsid w:val="00861AC1"/>
    <w:rsid w:val="00861BAD"/>
    <w:rsid w:val="00862202"/>
    <w:rsid w:val="00862212"/>
    <w:rsid w:val="008628D6"/>
    <w:rsid w:val="008637C4"/>
    <w:rsid w:val="00863B01"/>
    <w:rsid w:val="00863E6C"/>
    <w:rsid w:val="008644E7"/>
    <w:rsid w:val="00865041"/>
    <w:rsid w:val="00865B06"/>
    <w:rsid w:val="00865D7B"/>
    <w:rsid w:val="00865EE5"/>
    <w:rsid w:val="0086605D"/>
    <w:rsid w:val="00866B21"/>
    <w:rsid w:val="008672A8"/>
    <w:rsid w:val="00867F16"/>
    <w:rsid w:val="00870132"/>
    <w:rsid w:val="008707E6"/>
    <w:rsid w:val="00871076"/>
    <w:rsid w:val="008713B4"/>
    <w:rsid w:val="008716B9"/>
    <w:rsid w:val="008720EF"/>
    <w:rsid w:val="00872AFB"/>
    <w:rsid w:val="0087475D"/>
    <w:rsid w:val="008752E2"/>
    <w:rsid w:val="00875526"/>
    <w:rsid w:val="008755E2"/>
    <w:rsid w:val="00875AFC"/>
    <w:rsid w:val="00875DF1"/>
    <w:rsid w:val="00875FE5"/>
    <w:rsid w:val="008767CD"/>
    <w:rsid w:val="0087686F"/>
    <w:rsid w:val="00876A2F"/>
    <w:rsid w:val="00877ED7"/>
    <w:rsid w:val="008803F4"/>
    <w:rsid w:val="0088097F"/>
    <w:rsid w:val="00880C9C"/>
    <w:rsid w:val="008817C0"/>
    <w:rsid w:val="0088181F"/>
    <w:rsid w:val="00881CB0"/>
    <w:rsid w:val="00882673"/>
    <w:rsid w:val="00882820"/>
    <w:rsid w:val="00882B5E"/>
    <w:rsid w:val="00882DF1"/>
    <w:rsid w:val="008835C6"/>
    <w:rsid w:val="008842D2"/>
    <w:rsid w:val="00884795"/>
    <w:rsid w:val="00884B64"/>
    <w:rsid w:val="00884EC1"/>
    <w:rsid w:val="00884F10"/>
    <w:rsid w:val="00885004"/>
    <w:rsid w:val="008850FD"/>
    <w:rsid w:val="00885983"/>
    <w:rsid w:val="008874E9"/>
    <w:rsid w:val="008875E3"/>
    <w:rsid w:val="0088784C"/>
    <w:rsid w:val="00887F6C"/>
    <w:rsid w:val="008910E6"/>
    <w:rsid w:val="00891927"/>
    <w:rsid w:val="008922D7"/>
    <w:rsid w:val="00893236"/>
    <w:rsid w:val="00893B88"/>
    <w:rsid w:val="00893BCA"/>
    <w:rsid w:val="00893F67"/>
    <w:rsid w:val="00894688"/>
    <w:rsid w:val="0089574C"/>
    <w:rsid w:val="00896543"/>
    <w:rsid w:val="008976BA"/>
    <w:rsid w:val="00897836"/>
    <w:rsid w:val="00897D94"/>
    <w:rsid w:val="00897FD2"/>
    <w:rsid w:val="008A03BB"/>
    <w:rsid w:val="008A0594"/>
    <w:rsid w:val="008A14F9"/>
    <w:rsid w:val="008A17F6"/>
    <w:rsid w:val="008A191B"/>
    <w:rsid w:val="008A1941"/>
    <w:rsid w:val="008A1BD8"/>
    <w:rsid w:val="008A278A"/>
    <w:rsid w:val="008A3D26"/>
    <w:rsid w:val="008A3D44"/>
    <w:rsid w:val="008A405F"/>
    <w:rsid w:val="008A4210"/>
    <w:rsid w:val="008A42E9"/>
    <w:rsid w:val="008A5915"/>
    <w:rsid w:val="008A5AF2"/>
    <w:rsid w:val="008A5DB3"/>
    <w:rsid w:val="008A6F52"/>
    <w:rsid w:val="008A7105"/>
    <w:rsid w:val="008A72BD"/>
    <w:rsid w:val="008A7728"/>
    <w:rsid w:val="008B088E"/>
    <w:rsid w:val="008B0980"/>
    <w:rsid w:val="008B13E0"/>
    <w:rsid w:val="008B15DC"/>
    <w:rsid w:val="008B1C6D"/>
    <w:rsid w:val="008B20D1"/>
    <w:rsid w:val="008B292C"/>
    <w:rsid w:val="008B29B1"/>
    <w:rsid w:val="008B2C9A"/>
    <w:rsid w:val="008B3180"/>
    <w:rsid w:val="008B35DE"/>
    <w:rsid w:val="008B3C61"/>
    <w:rsid w:val="008B3CEC"/>
    <w:rsid w:val="008B4141"/>
    <w:rsid w:val="008B4726"/>
    <w:rsid w:val="008B4A6E"/>
    <w:rsid w:val="008B5078"/>
    <w:rsid w:val="008B5589"/>
    <w:rsid w:val="008B5EBB"/>
    <w:rsid w:val="008B6C01"/>
    <w:rsid w:val="008B7105"/>
    <w:rsid w:val="008B7291"/>
    <w:rsid w:val="008B72D0"/>
    <w:rsid w:val="008B75A1"/>
    <w:rsid w:val="008B781D"/>
    <w:rsid w:val="008B7960"/>
    <w:rsid w:val="008C0025"/>
    <w:rsid w:val="008C0503"/>
    <w:rsid w:val="008C18E1"/>
    <w:rsid w:val="008C1B2C"/>
    <w:rsid w:val="008C1E16"/>
    <w:rsid w:val="008C1EFC"/>
    <w:rsid w:val="008C2593"/>
    <w:rsid w:val="008C3185"/>
    <w:rsid w:val="008C3EC5"/>
    <w:rsid w:val="008C4A92"/>
    <w:rsid w:val="008C54A9"/>
    <w:rsid w:val="008C5CD8"/>
    <w:rsid w:val="008C60A2"/>
    <w:rsid w:val="008C6811"/>
    <w:rsid w:val="008C7369"/>
    <w:rsid w:val="008C73D6"/>
    <w:rsid w:val="008C79E2"/>
    <w:rsid w:val="008D0F2F"/>
    <w:rsid w:val="008D1783"/>
    <w:rsid w:val="008D1BC7"/>
    <w:rsid w:val="008D1FA9"/>
    <w:rsid w:val="008D2A34"/>
    <w:rsid w:val="008D2C1B"/>
    <w:rsid w:val="008D2EE5"/>
    <w:rsid w:val="008D3443"/>
    <w:rsid w:val="008D34D0"/>
    <w:rsid w:val="008D3B64"/>
    <w:rsid w:val="008D3D6D"/>
    <w:rsid w:val="008D47BE"/>
    <w:rsid w:val="008D4B53"/>
    <w:rsid w:val="008D4E19"/>
    <w:rsid w:val="008D562C"/>
    <w:rsid w:val="008D592B"/>
    <w:rsid w:val="008D6054"/>
    <w:rsid w:val="008D608C"/>
    <w:rsid w:val="008D637B"/>
    <w:rsid w:val="008D64B8"/>
    <w:rsid w:val="008D6A2D"/>
    <w:rsid w:val="008D7077"/>
    <w:rsid w:val="008D794C"/>
    <w:rsid w:val="008E0488"/>
    <w:rsid w:val="008E0D9F"/>
    <w:rsid w:val="008E104D"/>
    <w:rsid w:val="008E1204"/>
    <w:rsid w:val="008E1C40"/>
    <w:rsid w:val="008E1DF5"/>
    <w:rsid w:val="008E207C"/>
    <w:rsid w:val="008E2350"/>
    <w:rsid w:val="008E2571"/>
    <w:rsid w:val="008E26EB"/>
    <w:rsid w:val="008E2DED"/>
    <w:rsid w:val="008E324A"/>
    <w:rsid w:val="008E3AB7"/>
    <w:rsid w:val="008E3C49"/>
    <w:rsid w:val="008E3F8B"/>
    <w:rsid w:val="008E4675"/>
    <w:rsid w:val="008E4EB8"/>
    <w:rsid w:val="008E5077"/>
    <w:rsid w:val="008E534B"/>
    <w:rsid w:val="008E547B"/>
    <w:rsid w:val="008E54D8"/>
    <w:rsid w:val="008E559A"/>
    <w:rsid w:val="008E5A87"/>
    <w:rsid w:val="008E5D93"/>
    <w:rsid w:val="008E61A8"/>
    <w:rsid w:val="008E64CF"/>
    <w:rsid w:val="008E6612"/>
    <w:rsid w:val="008E6BCB"/>
    <w:rsid w:val="008E6C3C"/>
    <w:rsid w:val="008E70D5"/>
    <w:rsid w:val="008E748A"/>
    <w:rsid w:val="008E758C"/>
    <w:rsid w:val="008E76A2"/>
    <w:rsid w:val="008E7702"/>
    <w:rsid w:val="008F04B3"/>
    <w:rsid w:val="008F0A82"/>
    <w:rsid w:val="008F0BA6"/>
    <w:rsid w:val="008F0E85"/>
    <w:rsid w:val="008F119F"/>
    <w:rsid w:val="008F17BF"/>
    <w:rsid w:val="008F19A1"/>
    <w:rsid w:val="008F1A6B"/>
    <w:rsid w:val="008F267E"/>
    <w:rsid w:val="008F2C03"/>
    <w:rsid w:val="008F3124"/>
    <w:rsid w:val="008F338C"/>
    <w:rsid w:val="008F396A"/>
    <w:rsid w:val="008F4E3C"/>
    <w:rsid w:val="008F4F19"/>
    <w:rsid w:val="008F5463"/>
    <w:rsid w:val="008F5A1F"/>
    <w:rsid w:val="008F6CEE"/>
    <w:rsid w:val="008F6E3B"/>
    <w:rsid w:val="008F707C"/>
    <w:rsid w:val="008F744C"/>
    <w:rsid w:val="008F799D"/>
    <w:rsid w:val="00900253"/>
    <w:rsid w:val="0090080D"/>
    <w:rsid w:val="009013D4"/>
    <w:rsid w:val="00902006"/>
    <w:rsid w:val="0090266B"/>
    <w:rsid w:val="00904476"/>
    <w:rsid w:val="0090451F"/>
    <w:rsid w:val="00904637"/>
    <w:rsid w:val="00904749"/>
    <w:rsid w:val="00904C43"/>
    <w:rsid w:val="009052A4"/>
    <w:rsid w:val="00905480"/>
    <w:rsid w:val="00905541"/>
    <w:rsid w:val="00905926"/>
    <w:rsid w:val="00905E59"/>
    <w:rsid w:val="00906018"/>
    <w:rsid w:val="0090626A"/>
    <w:rsid w:val="009065D9"/>
    <w:rsid w:val="00906EEC"/>
    <w:rsid w:val="00906F8C"/>
    <w:rsid w:val="00906FE1"/>
    <w:rsid w:val="0090700D"/>
    <w:rsid w:val="0091006C"/>
    <w:rsid w:val="009102D9"/>
    <w:rsid w:val="009106F2"/>
    <w:rsid w:val="00910D06"/>
    <w:rsid w:val="009114DB"/>
    <w:rsid w:val="00911B18"/>
    <w:rsid w:val="009124FC"/>
    <w:rsid w:val="00912E38"/>
    <w:rsid w:val="009131B9"/>
    <w:rsid w:val="009132C9"/>
    <w:rsid w:val="00913333"/>
    <w:rsid w:val="00913A19"/>
    <w:rsid w:val="00913C42"/>
    <w:rsid w:val="00913E34"/>
    <w:rsid w:val="00914545"/>
    <w:rsid w:val="0091483D"/>
    <w:rsid w:val="00914B0A"/>
    <w:rsid w:val="009151D9"/>
    <w:rsid w:val="0091548C"/>
    <w:rsid w:val="0091668D"/>
    <w:rsid w:val="009166F1"/>
    <w:rsid w:val="00916844"/>
    <w:rsid w:val="00916876"/>
    <w:rsid w:val="009168F6"/>
    <w:rsid w:val="00916A41"/>
    <w:rsid w:val="00916B4A"/>
    <w:rsid w:val="009171BE"/>
    <w:rsid w:val="0091740B"/>
    <w:rsid w:val="009201CB"/>
    <w:rsid w:val="0092035C"/>
    <w:rsid w:val="00920783"/>
    <w:rsid w:val="0092082C"/>
    <w:rsid w:val="00920A92"/>
    <w:rsid w:val="00920CDF"/>
    <w:rsid w:val="009211F0"/>
    <w:rsid w:val="00921704"/>
    <w:rsid w:val="00921A1D"/>
    <w:rsid w:val="00921ED5"/>
    <w:rsid w:val="009221C0"/>
    <w:rsid w:val="00922636"/>
    <w:rsid w:val="0092283B"/>
    <w:rsid w:val="009230B3"/>
    <w:rsid w:val="00923355"/>
    <w:rsid w:val="00923380"/>
    <w:rsid w:val="00923596"/>
    <w:rsid w:val="0092361E"/>
    <w:rsid w:val="009237BC"/>
    <w:rsid w:val="00923F39"/>
    <w:rsid w:val="00924B55"/>
    <w:rsid w:val="00924C08"/>
    <w:rsid w:val="00924C5F"/>
    <w:rsid w:val="00925536"/>
    <w:rsid w:val="00925638"/>
    <w:rsid w:val="00925D2F"/>
    <w:rsid w:val="00926269"/>
    <w:rsid w:val="00927008"/>
    <w:rsid w:val="00927157"/>
    <w:rsid w:val="0092745E"/>
    <w:rsid w:val="00927F60"/>
    <w:rsid w:val="009303BE"/>
    <w:rsid w:val="00931E38"/>
    <w:rsid w:val="00932568"/>
    <w:rsid w:val="00932711"/>
    <w:rsid w:val="00932735"/>
    <w:rsid w:val="009339A2"/>
    <w:rsid w:val="00933BD7"/>
    <w:rsid w:val="009344DB"/>
    <w:rsid w:val="009345AB"/>
    <w:rsid w:val="00934BDE"/>
    <w:rsid w:val="00935609"/>
    <w:rsid w:val="009356FB"/>
    <w:rsid w:val="00935993"/>
    <w:rsid w:val="00935FAD"/>
    <w:rsid w:val="0093602D"/>
    <w:rsid w:val="00936854"/>
    <w:rsid w:val="009368B9"/>
    <w:rsid w:val="00937256"/>
    <w:rsid w:val="00937666"/>
    <w:rsid w:val="009409E3"/>
    <w:rsid w:val="00940C90"/>
    <w:rsid w:val="00941394"/>
    <w:rsid w:val="009415F1"/>
    <w:rsid w:val="0094177D"/>
    <w:rsid w:val="00941AC5"/>
    <w:rsid w:val="00941AF2"/>
    <w:rsid w:val="00941D7F"/>
    <w:rsid w:val="0094213E"/>
    <w:rsid w:val="00942747"/>
    <w:rsid w:val="00942C41"/>
    <w:rsid w:val="00943C5E"/>
    <w:rsid w:val="00945021"/>
    <w:rsid w:val="00945D75"/>
    <w:rsid w:val="00946523"/>
    <w:rsid w:val="00946C47"/>
    <w:rsid w:val="00947267"/>
    <w:rsid w:val="00947465"/>
    <w:rsid w:val="0094772F"/>
    <w:rsid w:val="0094791A"/>
    <w:rsid w:val="00947BF2"/>
    <w:rsid w:val="00947E12"/>
    <w:rsid w:val="00947E57"/>
    <w:rsid w:val="00950365"/>
    <w:rsid w:val="0095040A"/>
    <w:rsid w:val="0095071C"/>
    <w:rsid w:val="00950859"/>
    <w:rsid w:val="009515EE"/>
    <w:rsid w:val="00952B4E"/>
    <w:rsid w:val="00953AA0"/>
    <w:rsid w:val="00953F6B"/>
    <w:rsid w:val="00955E5C"/>
    <w:rsid w:val="00956351"/>
    <w:rsid w:val="00956C05"/>
    <w:rsid w:val="009577BD"/>
    <w:rsid w:val="00957A58"/>
    <w:rsid w:val="00960BBE"/>
    <w:rsid w:val="00960DE5"/>
    <w:rsid w:val="00961151"/>
    <w:rsid w:val="0096158B"/>
    <w:rsid w:val="0096183D"/>
    <w:rsid w:val="00961EB8"/>
    <w:rsid w:val="0096297E"/>
    <w:rsid w:val="00962C79"/>
    <w:rsid w:val="00962FCC"/>
    <w:rsid w:val="009630D8"/>
    <w:rsid w:val="00963D30"/>
    <w:rsid w:val="00964730"/>
    <w:rsid w:val="00964914"/>
    <w:rsid w:val="00964B65"/>
    <w:rsid w:val="009659C6"/>
    <w:rsid w:val="00965C6E"/>
    <w:rsid w:val="00965E3D"/>
    <w:rsid w:val="00965FB1"/>
    <w:rsid w:val="0096611B"/>
    <w:rsid w:val="009661A4"/>
    <w:rsid w:val="00966960"/>
    <w:rsid w:val="0096766D"/>
    <w:rsid w:val="00967B47"/>
    <w:rsid w:val="00967C92"/>
    <w:rsid w:val="00967CC7"/>
    <w:rsid w:val="00970067"/>
    <w:rsid w:val="00970AE0"/>
    <w:rsid w:val="00970B89"/>
    <w:rsid w:val="00970D49"/>
    <w:rsid w:val="009710C5"/>
    <w:rsid w:val="00971161"/>
    <w:rsid w:val="009720F4"/>
    <w:rsid w:val="00972F65"/>
    <w:rsid w:val="009733F8"/>
    <w:rsid w:val="00973D43"/>
    <w:rsid w:val="00974C34"/>
    <w:rsid w:val="009751CC"/>
    <w:rsid w:val="0097572C"/>
    <w:rsid w:val="009766B7"/>
    <w:rsid w:val="009769AD"/>
    <w:rsid w:val="00976A92"/>
    <w:rsid w:val="00977367"/>
    <w:rsid w:val="0097742A"/>
    <w:rsid w:val="00977471"/>
    <w:rsid w:val="00980DDC"/>
    <w:rsid w:val="00980F1D"/>
    <w:rsid w:val="00981507"/>
    <w:rsid w:val="00981C15"/>
    <w:rsid w:val="00981D13"/>
    <w:rsid w:val="00981DCF"/>
    <w:rsid w:val="0098208E"/>
    <w:rsid w:val="00982922"/>
    <w:rsid w:val="00982D59"/>
    <w:rsid w:val="00982EE9"/>
    <w:rsid w:val="00983415"/>
    <w:rsid w:val="0098388D"/>
    <w:rsid w:val="00983AC6"/>
    <w:rsid w:val="00983D71"/>
    <w:rsid w:val="0098418E"/>
    <w:rsid w:val="00984751"/>
    <w:rsid w:val="0098580D"/>
    <w:rsid w:val="009859DE"/>
    <w:rsid w:val="00985D17"/>
    <w:rsid w:val="009860AD"/>
    <w:rsid w:val="0098655F"/>
    <w:rsid w:val="0098686E"/>
    <w:rsid w:val="009870A6"/>
    <w:rsid w:val="0098716F"/>
    <w:rsid w:val="0098760F"/>
    <w:rsid w:val="00987A76"/>
    <w:rsid w:val="009900C2"/>
    <w:rsid w:val="00990EA3"/>
    <w:rsid w:val="009912A4"/>
    <w:rsid w:val="00991ECE"/>
    <w:rsid w:val="00991F62"/>
    <w:rsid w:val="00993701"/>
    <w:rsid w:val="00993857"/>
    <w:rsid w:val="00993A3C"/>
    <w:rsid w:val="009940A0"/>
    <w:rsid w:val="0099493D"/>
    <w:rsid w:val="00994C72"/>
    <w:rsid w:val="00994DB9"/>
    <w:rsid w:val="00995074"/>
    <w:rsid w:val="009956DE"/>
    <w:rsid w:val="0099650A"/>
    <w:rsid w:val="00996A0F"/>
    <w:rsid w:val="00996D88"/>
    <w:rsid w:val="00996DC8"/>
    <w:rsid w:val="00996DE5"/>
    <w:rsid w:val="0099701E"/>
    <w:rsid w:val="0099730B"/>
    <w:rsid w:val="00997CC9"/>
    <w:rsid w:val="009A0037"/>
    <w:rsid w:val="009A0755"/>
    <w:rsid w:val="009A0D2A"/>
    <w:rsid w:val="009A22A1"/>
    <w:rsid w:val="009A2E7B"/>
    <w:rsid w:val="009A3A55"/>
    <w:rsid w:val="009A3BD9"/>
    <w:rsid w:val="009A3DD1"/>
    <w:rsid w:val="009A3F64"/>
    <w:rsid w:val="009A4143"/>
    <w:rsid w:val="009A4493"/>
    <w:rsid w:val="009A48F4"/>
    <w:rsid w:val="009A5B17"/>
    <w:rsid w:val="009A6B46"/>
    <w:rsid w:val="009A6EDA"/>
    <w:rsid w:val="009A7151"/>
    <w:rsid w:val="009A732A"/>
    <w:rsid w:val="009A77A8"/>
    <w:rsid w:val="009A7F4B"/>
    <w:rsid w:val="009B001D"/>
    <w:rsid w:val="009B0632"/>
    <w:rsid w:val="009B1A97"/>
    <w:rsid w:val="009B1B27"/>
    <w:rsid w:val="009B1D7B"/>
    <w:rsid w:val="009B2216"/>
    <w:rsid w:val="009B2710"/>
    <w:rsid w:val="009B2750"/>
    <w:rsid w:val="009B2E21"/>
    <w:rsid w:val="009B2E51"/>
    <w:rsid w:val="009B3417"/>
    <w:rsid w:val="009B419F"/>
    <w:rsid w:val="009B4923"/>
    <w:rsid w:val="009B5013"/>
    <w:rsid w:val="009B54FC"/>
    <w:rsid w:val="009B559E"/>
    <w:rsid w:val="009B562D"/>
    <w:rsid w:val="009B5EDE"/>
    <w:rsid w:val="009B6658"/>
    <w:rsid w:val="009B702E"/>
    <w:rsid w:val="009B722D"/>
    <w:rsid w:val="009B741F"/>
    <w:rsid w:val="009B754A"/>
    <w:rsid w:val="009C0269"/>
    <w:rsid w:val="009C25DD"/>
    <w:rsid w:val="009C27A7"/>
    <w:rsid w:val="009C28A4"/>
    <w:rsid w:val="009C2E77"/>
    <w:rsid w:val="009C2F6D"/>
    <w:rsid w:val="009C3434"/>
    <w:rsid w:val="009C37F1"/>
    <w:rsid w:val="009C3D2B"/>
    <w:rsid w:val="009C4184"/>
    <w:rsid w:val="009C4950"/>
    <w:rsid w:val="009C4FE9"/>
    <w:rsid w:val="009C5700"/>
    <w:rsid w:val="009C5FC7"/>
    <w:rsid w:val="009C6119"/>
    <w:rsid w:val="009C6302"/>
    <w:rsid w:val="009C639D"/>
    <w:rsid w:val="009C6685"/>
    <w:rsid w:val="009C7398"/>
    <w:rsid w:val="009C7672"/>
    <w:rsid w:val="009D00C6"/>
    <w:rsid w:val="009D0519"/>
    <w:rsid w:val="009D10DF"/>
    <w:rsid w:val="009D19B2"/>
    <w:rsid w:val="009D1C51"/>
    <w:rsid w:val="009D1E3A"/>
    <w:rsid w:val="009D2675"/>
    <w:rsid w:val="009D332B"/>
    <w:rsid w:val="009D3730"/>
    <w:rsid w:val="009D3B5A"/>
    <w:rsid w:val="009D4841"/>
    <w:rsid w:val="009D4C68"/>
    <w:rsid w:val="009D53BF"/>
    <w:rsid w:val="009D5513"/>
    <w:rsid w:val="009D62CE"/>
    <w:rsid w:val="009D6BE3"/>
    <w:rsid w:val="009D6C86"/>
    <w:rsid w:val="009D7913"/>
    <w:rsid w:val="009D7E97"/>
    <w:rsid w:val="009E03BF"/>
    <w:rsid w:val="009E09E5"/>
    <w:rsid w:val="009E0AC9"/>
    <w:rsid w:val="009E12FC"/>
    <w:rsid w:val="009E1D35"/>
    <w:rsid w:val="009E249C"/>
    <w:rsid w:val="009E2A6D"/>
    <w:rsid w:val="009E34FB"/>
    <w:rsid w:val="009E45E8"/>
    <w:rsid w:val="009E4702"/>
    <w:rsid w:val="009E5B6D"/>
    <w:rsid w:val="009E6632"/>
    <w:rsid w:val="009E72E0"/>
    <w:rsid w:val="009E7810"/>
    <w:rsid w:val="009E794A"/>
    <w:rsid w:val="009F02DD"/>
    <w:rsid w:val="009F1020"/>
    <w:rsid w:val="009F1164"/>
    <w:rsid w:val="009F14A3"/>
    <w:rsid w:val="009F1849"/>
    <w:rsid w:val="009F1991"/>
    <w:rsid w:val="009F1B12"/>
    <w:rsid w:val="009F1B45"/>
    <w:rsid w:val="009F21F5"/>
    <w:rsid w:val="009F26F1"/>
    <w:rsid w:val="009F3208"/>
    <w:rsid w:val="009F34C5"/>
    <w:rsid w:val="009F34C7"/>
    <w:rsid w:val="009F3596"/>
    <w:rsid w:val="009F3C75"/>
    <w:rsid w:val="009F4579"/>
    <w:rsid w:val="009F488E"/>
    <w:rsid w:val="009F491D"/>
    <w:rsid w:val="009F4D94"/>
    <w:rsid w:val="009F54DD"/>
    <w:rsid w:val="009F64C2"/>
    <w:rsid w:val="009F69A5"/>
    <w:rsid w:val="009F6D5E"/>
    <w:rsid w:val="009F7358"/>
    <w:rsid w:val="00A00165"/>
    <w:rsid w:val="00A0212E"/>
    <w:rsid w:val="00A02507"/>
    <w:rsid w:val="00A029CA"/>
    <w:rsid w:val="00A03363"/>
    <w:rsid w:val="00A03FE3"/>
    <w:rsid w:val="00A0456A"/>
    <w:rsid w:val="00A04D23"/>
    <w:rsid w:val="00A05051"/>
    <w:rsid w:val="00A061E2"/>
    <w:rsid w:val="00A06506"/>
    <w:rsid w:val="00A06572"/>
    <w:rsid w:val="00A10293"/>
    <w:rsid w:val="00A1062C"/>
    <w:rsid w:val="00A10CD0"/>
    <w:rsid w:val="00A11255"/>
    <w:rsid w:val="00A11A51"/>
    <w:rsid w:val="00A11A84"/>
    <w:rsid w:val="00A11F90"/>
    <w:rsid w:val="00A12EEC"/>
    <w:rsid w:val="00A13027"/>
    <w:rsid w:val="00A136DA"/>
    <w:rsid w:val="00A13B6A"/>
    <w:rsid w:val="00A14639"/>
    <w:rsid w:val="00A158D1"/>
    <w:rsid w:val="00A15973"/>
    <w:rsid w:val="00A15BBA"/>
    <w:rsid w:val="00A16004"/>
    <w:rsid w:val="00A16024"/>
    <w:rsid w:val="00A1690A"/>
    <w:rsid w:val="00A17042"/>
    <w:rsid w:val="00A17947"/>
    <w:rsid w:val="00A20608"/>
    <w:rsid w:val="00A2077C"/>
    <w:rsid w:val="00A2140C"/>
    <w:rsid w:val="00A214D4"/>
    <w:rsid w:val="00A21A99"/>
    <w:rsid w:val="00A21EB4"/>
    <w:rsid w:val="00A21EF1"/>
    <w:rsid w:val="00A224F0"/>
    <w:rsid w:val="00A22734"/>
    <w:rsid w:val="00A22B5A"/>
    <w:rsid w:val="00A22BFF"/>
    <w:rsid w:val="00A23F48"/>
    <w:rsid w:val="00A2440F"/>
    <w:rsid w:val="00A2441E"/>
    <w:rsid w:val="00A24B58"/>
    <w:rsid w:val="00A2511B"/>
    <w:rsid w:val="00A2528D"/>
    <w:rsid w:val="00A252A7"/>
    <w:rsid w:val="00A25BCE"/>
    <w:rsid w:val="00A25F3C"/>
    <w:rsid w:val="00A26487"/>
    <w:rsid w:val="00A267C0"/>
    <w:rsid w:val="00A2713F"/>
    <w:rsid w:val="00A27962"/>
    <w:rsid w:val="00A27F26"/>
    <w:rsid w:val="00A30A88"/>
    <w:rsid w:val="00A30F65"/>
    <w:rsid w:val="00A3137F"/>
    <w:rsid w:val="00A314EB"/>
    <w:rsid w:val="00A31BC5"/>
    <w:rsid w:val="00A31DD7"/>
    <w:rsid w:val="00A32029"/>
    <w:rsid w:val="00A3232F"/>
    <w:rsid w:val="00A33177"/>
    <w:rsid w:val="00A3352C"/>
    <w:rsid w:val="00A33835"/>
    <w:rsid w:val="00A33941"/>
    <w:rsid w:val="00A33CB5"/>
    <w:rsid w:val="00A3470B"/>
    <w:rsid w:val="00A34985"/>
    <w:rsid w:val="00A34A08"/>
    <w:rsid w:val="00A34BCA"/>
    <w:rsid w:val="00A34D3F"/>
    <w:rsid w:val="00A35075"/>
    <w:rsid w:val="00A363C0"/>
    <w:rsid w:val="00A3711C"/>
    <w:rsid w:val="00A400A0"/>
    <w:rsid w:val="00A40725"/>
    <w:rsid w:val="00A40BC0"/>
    <w:rsid w:val="00A414AF"/>
    <w:rsid w:val="00A4200B"/>
    <w:rsid w:val="00A42708"/>
    <w:rsid w:val="00A43DED"/>
    <w:rsid w:val="00A43EFB"/>
    <w:rsid w:val="00A441B4"/>
    <w:rsid w:val="00A442D5"/>
    <w:rsid w:val="00A448CF"/>
    <w:rsid w:val="00A44AC8"/>
    <w:rsid w:val="00A4526C"/>
    <w:rsid w:val="00A4552C"/>
    <w:rsid w:val="00A45A8C"/>
    <w:rsid w:val="00A45D1D"/>
    <w:rsid w:val="00A45E2D"/>
    <w:rsid w:val="00A45EE6"/>
    <w:rsid w:val="00A45EEE"/>
    <w:rsid w:val="00A46224"/>
    <w:rsid w:val="00A4643F"/>
    <w:rsid w:val="00A46FB2"/>
    <w:rsid w:val="00A47192"/>
    <w:rsid w:val="00A47268"/>
    <w:rsid w:val="00A47273"/>
    <w:rsid w:val="00A47EE4"/>
    <w:rsid w:val="00A51F67"/>
    <w:rsid w:val="00A526FB"/>
    <w:rsid w:val="00A530F6"/>
    <w:rsid w:val="00A540D8"/>
    <w:rsid w:val="00A54203"/>
    <w:rsid w:val="00A54340"/>
    <w:rsid w:val="00A54562"/>
    <w:rsid w:val="00A5463A"/>
    <w:rsid w:val="00A548BA"/>
    <w:rsid w:val="00A5495D"/>
    <w:rsid w:val="00A54E9D"/>
    <w:rsid w:val="00A5503C"/>
    <w:rsid w:val="00A55405"/>
    <w:rsid w:val="00A573B8"/>
    <w:rsid w:val="00A5747E"/>
    <w:rsid w:val="00A57768"/>
    <w:rsid w:val="00A577A7"/>
    <w:rsid w:val="00A57C93"/>
    <w:rsid w:val="00A6003F"/>
    <w:rsid w:val="00A60598"/>
    <w:rsid w:val="00A608CF"/>
    <w:rsid w:val="00A60B15"/>
    <w:rsid w:val="00A612A1"/>
    <w:rsid w:val="00A6163F"/>
    <w:rsid w:val="00A61662"/>
    <w:rsid w:val="00A61EF7"/>
    <w:rsid w:val="00A62621"/>
    <w:rsid w:val="00A62709"/>
    <w:rsid w:val="00A62853"/>
    <w:rsid w:val="00A62EA3"/>
    <w:rsid w:val="00A631E0"/>
    <w:rsid w:val="00A63978"/>
    <w:rsid w:val="00A64049"/>
    <w:rsid w:val="00A6500A"/>
    <w:rsid w:val="00A6528F"/>
    <w:rsid w:val="00A65495"/>
    <w:rsid w:val="00A6579A"/>
    <w:rsid w:val="00A65D68"/>
    <w:rsid w:val="00A666FC"/>
    <w:rsid w:val="00A66823"/>
    <w:rsid w:val="00A66B67"/>
    <w:rsid w:val="00A679FC"/>
    <w:rsid w:val="00A67BA5"/>
    <w:rsid w:val="00A67E1A"/>
    <w:rsid w:val="00A70391"/>
    <w:rsid w:val="00A704A7"/>
    <w:rsid w:val="00A70BBF"/>
    <w:rsid w:val="00A712F5"/>
    <w:rsid w:val="00A713D0"/>
    <w:rsid w:val="00A71E24"/>
    <w:rsid w:val="00A724B4"/>
    <w:rsid w:val="00A728B6"/>
    <w:rsid w:val="00A72B98"/>
    <w:rsid w:val="00A731FB"/>
    <w:rsid w:val="00A73557"/>
    <w:rsid w:val="00A736E1"/>
    <w:rsid w:val="00A73B6E"/>
    <w:rsid w:val="00A73E7F"/>
    <w:rsid w:val="00A748A7"/>
    <w:rsid w:val="00A74C44"/>
    <w:rsid w:val="00A74F28"/>
    <w:rsid w:val="00A7532F"/>
    <w:rsid w:val="00A7579B"/>
    <w:rsid w:val="00A75EDC"/>
    <w:rsid w:val="00A76066"/>
    <w:rsid w:val="00A76581"/>
    <w:rsid w:val="00A76EFB"/>
    <w:rsid w:val="00A76FE2"/>
    <w:rsid w:val="00A77001"/>
    <w:rsid w:val="00A772D2"/>
    <w:rsid w:val="00A779D3"/>
    <w:rsid w:val="00A77B20"/>
    <w:rsid w:val="00A77C98"/>
    <w:rsid w:val="00A8002C"/>
    <w:rsid w:val="00A80616"/>
    <w:rsid w:val="00A813BC"/>
    <w:rsid w:val="00A819B9"/>
    <w:rsid w:val="00A81B3C"/>
    <w:rsid w:val="00A81EB9"/>
    <w:rsid w:val="00A81F4B"/>
    <w:rsid w:val="00A82119"/>
    <w:rsid w:val="00A8255D"/>
    <w:rsid w:val="00A828A3"/>
    <w:rsid w:val="00A82F36"/>
    <w:rsid w:val="00A83515"/>
    <w:rsid w:val="00A83914"/>
    <w:rsid w:val="00A83BF4"/>
    <w:rsid w:val="00A84896"/>
    <w:rsid w:val="00A849FE"/>
    <w:rsid w:val="00A84E24"/>
    <w:rsid w:val="00A85304"/>
    <w:rsid w:val="00A857C2"/>
    <w:rsid w:val="00A85BF0"/>
    <w:rsid w:val="00A85DA6"/>
    <w:rsid w:val="00A85E37"/>
    <w:rsid w:val="00A85F0D"/>
    <w:rsid w:val="00A85F24"/>
    <w:rsid w:val="00A8766E"/>
    <w:rsid w:val="00A90A82"/>
    <w:rsid w:val="00A90F05"/>
    <w:rsid w:val="00A91403"/>
    <w:rsid w:val="00A91CA8"/>
    <w:rsid w:val="00A91E5F"/>
    <w:rsid w:val="00A9225A"/>
    <w:rsid w:val="00A9275B"/>
    <w:rsid w:val="00A928F8"/>
    <w:rsid w:val="00A938FB"/>
    <w:rsid w:val="00A9426B"/>
    <w:rsid w:val="00A94491"/>
    <w:rsid w:val="00A94505"/>
    <w:rsid w:val="00A9478E"/>
    <w:rsid w:val="00A94A2B"/>
    <w:rsid w:val="00A95197"/>
    <w:rsid w:val="00A952A2"/>
    <w:rsid w:val="00A952DF"/>
    <w:rsid w:val="00A960F6"/>
    <w:rsid w:val="00A9735B"/>
    <w:rsid w:val="00A978A8"/>
    <w:rsid w:val="00AA0076"/>
    <w:rsid w:val="00AA0237"/>
    <w:rsid w:val="00AA03E0"/>
    <w:rsid w:val="00AA0931"/>
    <w:rsid w:val="00AA0CBA"/>
    <w:rsid w:val="00AA1750"/>
    <w:rsid w:val="00AA262B"/>
    <w:rsid w:val="00AA2C7B"/>
    <w:rsid w:val="00AA3025"/>
    <w:rsid w:val="00AA32A3"/>
    <w:rsid w:val="00AA410A"/>
    <w:rsid w:val="00AA42DE"/>
    <w:rsid w:val="00AA43FC"/>
    <w:rsid w:val="00AA4609"/>
    <w:rsid w:val="00AA4683"/>
    <w:rsid w:val="00AA5901"/>
    <w:rsid w:val="00AA5B47"/>
    <w:rsid w:val="00AA5F16"/>
    <w:rsid w:val="00AA611B"/>
    <w:rsid w:val="00AA6F84"/>
    <w:rsid w:val="00AA7775"/>
    <w:rsid w:val="00AA7E56"/>
    <w:rsid w:val="00AB0A0D"/>
    <w:rsid w:val="00AB1024"/>
    <w:rsid w:val="00AB177A"/>
    <w:rsid w:val="00AB17DC"/>
    <w:rsid w:val="00AB17EB"/>
    <w:rsid w:val="00AB182A"/>
    <w:rsid w:val="00AB18FD"/>
    <w:rsid w:val="00AB1BA1"/>
    <w:rsid w:val="00AB1C14"/>
    <w:rsid w:val="00AB259D"/>
    <w:rsid w:val="00AB3833"/>
    <w:rsid w:val="00AB3C17"/>
    <w:rsid w:val="00AB42D3"/>
    <w:rsid w:val="00AB4BB3"/>
    <w:rsid w:val="00AB4FDD"/>
    <w:rsid w:val="00AB4FE0"/>
    <w:rsid w:val="00AB53BC"/>
    <w:rsid w:val="00AB55BD"/>
    <w:rsid w:val="00AB5EE0"/>
    <w:rsid w:val="00AB6140"/>
    <w:rsid w:val="00AB6F04"/>
    <w:rsid w:val="00AC1100"/>
    <w:rsid w:val="00AC1512"/>
    <w:rsid w:val="00AC1CA3"/>
    <w:rsid w:val="00AC1D1C"/>
    <w:rsid w:val="00AC1ED7"/>
    <w:rsid w:val="00AC204B"/>
    <w:rsid w:val="00AC2214"/>
    <w:rsid w:val="00AC3048"/>
    <w:rsid w:val="00AC3C5C"/>
    <w:rsid w:val="00AC441C"/>
    <w:rsid w:val="00AC4FAF"/>
    <w:rsid w:val="00AC51D9"/>
    <w:rsid w:val="00AC5839"/>
    <w:rsid w:val="00AC61D3"/>
    <w:rsid w:val="00AC667A"/>
    <w:rsid w:val="00AD0410"/>
    <w:rsid w:val="00AD1D4B"/>
    <w:rsid w:val="00AD1E4D"/>
    <w:rsid w:val="00AD1EB8"/>
    <w:rsid w:val="00AD1F87"/>
    <w:rsid w:val="00AD24BB"/>
    <w:rsid w:val="00AD33FE"/>
    <w:rsid w:val="00AD414D"/>
    <w:rsid w:val="00AD51E8"/>
    <w:rsid w:val="00AD5201"/>
    <w:rsid w:val="00AD53F4"/>
    <w:rsid w:val="00AD54E5"/>
    <w:rsid w:val="00AD6282"/>
    <w:rsid w:val="00AD6A8D"/>
    <w:rsid w:val="00AD6AA1"/>
    <w:rsid w:val="00AD6CE4"/>
    <w:rsid w:val="00AD721F"/>
    <w:rsid w:val="00AD79F2"/>
    <w:rsid w:val="00AE075F"/>
    <w:rsid w:val="00AE0A90"/>
    <w:rsid w:val="00AE1087"/>
    <w:rsid w:val="00AE1378"/>
    <w:rsid w:val="00AE18D0"/>
    <w:rsid w:val="00AE2224"/>
    <w:rsid w:val="00AE2467"/>
    <w:rsid w:val="00AE26E7"/>
    <w:rsid w:val="00AE2826"/>
    <w:rsid w:val="00AE293B"/>
    <w:rsid w:val="00AE2CC3"/>
    <w:rsid w:val="00AE2DCA"/>
    <w:rsid w:val="00AE32AE"/>
    <w:rsid w:val="00AE3627"/>
    <w:rsid w:val="00AE460B"/>
    <w:rsid w:val="00AE4786"/>
    <w:rsid w:val="00AE5C36"/>
    <w:rsid w:val="00AE6421"/>
    <w:rsid w:val="00AE66AA"/>
    <w:rsid w:val="00AE67B4"/>
    <w:rsid w:val="00AE6EF6"/>
    <w:rsid w:val="00AE742A"/>
    <w:rsid w:val="00AE7BCB"/>
    <w:rsid w:val="00AE7DD1"/>
    <w:rsid w:val="00AE7F89"/>
    <w:rsid w:val="00AF117A"/>
    <w:rsid w:val="00AF17B9"/>
    <w:rsid w:val="00AF1D7D"/>
    <w:rsid w:val="00AF1D98"/>
    <w:rsid w:val="00AF24DD"/>
    <w:rsid w:val="00AF2516"/>
    <w:rsid w:val="00AF2CE6"/>
    <w:rsid w:val="00AF3837"/>
    <w:rsid w:val="00AF3E92"/>
    <w:rsid w:val="00AF4873"/>
    <w:rsid w:val="00AF510A"/>
    <w:rsid w:val="00AF597D"/>
    <w:rsid w:val="00AF68F2"/>
    <w:rsid w:val="00AF6BDE"/>
    <w:rsid w:val="00AF6CBA"/>
    <w:rsid w:val="00AF6D5B"/>
    <w:rsid w:val="00AF73E9"/>
    <w:rsid w:val="00AF7E53"/>
    <w:rsid w:val="00B00442"/>
    <w:rsid w:val="00B0044E"/>
    <w:rsid w:val="00B00C90"/>
    <w:rsid w:val="00B0146F"/>
    <w:rsid w:val="00B0188C"/>
    <w:rsid w:val="00B0289E"/>
    <w:rsid w:val="00B02C13"/>
    <w:rsid w:val="00B03031"/>
    <w:rsid w:val="00B03969"/>
    <w:rsid w:val="00B05200"/>
    <w:rsid w:val="00B054C2"/>
    <w:rsid w:val="00B05581"/>
    <w:rsid w:val="00B0574B"/>
    <w:rsid w:val="00B05A8D"/>
    <w:rsid w:val="00B05BD2"/>
    <w:rsid w:val="00B05CED"/>
    <w:rsid w:val="00B060BE"/>
    <w:rsid w:val="00B0649D"/>
    <w:rsid w:val="00B06574"/>
    <w:rsid w:val="00B0687F"/>
    <w:rsid w:val="00B06F6C"/>
    <w:rsid w:val="00B070FB"/>
    <w:rsid w:val="00B072AD"/>
    <w:rsid w:val="00B0735C"/>
    <w:rsid w:val="00B1003B"/>
    <w:rsid w:val="00B104F8"/>
    <w:rsid w:val="00B1058C"/>
    <w:rsid w:val="00B10E3B"/>
    <w:rsid w:val="00B10EF4"/>
    <w:rsid w:val="00B1128F"/>
    <w:rsid w:val="00B128DB"/>
    <w:rsid w:val="00B12FA2"/>
    <w:rsid w:val="00B1336E"/>
    <w:rsid w:val="00B13489"/>
    <w:rsid w:val="00B135B5"/>
    <w:rsid w:val="00B13948"/>
    <w:rsid w:val="00B13EB5"/>
    <w:rsid w:val="00B143E7"/>
    <w:rsid w:val="00B1449A"/>
    <w:rsid w:val="00B14B42"/>
    <w:rsid w:val="00B14EF2"/>
    <w:rsid w:val="00B16283"/>
    <w:rsid w:val="00B1685D"/>
    <w:rsid w:val="00B16A0A"/>
    <w:rsid w:val="00B16ACC"/>
    <w:rsid w:val="00B16D20"/>
    <w:rsid w:val="00B16FD7"/>
    <w:rsid w:val="00B17063"/>
    <w:rsid w:val="00B1709F"/>
    <w:rsid w:val="00B2000D"/>
    <w:rsid w:val="00B209DC"/>
    <w:rsid w:val="00B20BF8"/>
    <w:rsid w:val="00B20FE7"/>
    <w:rsid w:val="00B210DA"/>
    <w:rsid w:val="00B2114A"/>
    <w:rsid w:val="00B212FB"/>
    <w:rsid w:val="00B215C2"/>
    <w:rsid w:val="00B21AA3"/>
    <w:rsid w:val="00B221EF"/>
    <w:rsid w:val="00B224C3"/>
    <w:rsid w:val="00B22B59"/>
    <w:rsid w:val="00B22B95"/>
    <w:rsid w:val="00B2353E"/>
    <w:rsid w:val="00B23615"/>
    <w:rsid w:val="00B24307"/>
    <w:rsid w:val="00B24AAA"/>
    <w:rsid w:val="00B250C1"/>
    <w:rsid w:val="00B25466"/>
    <w:rsid w:val="00B25D8D"/>
    <w:rsid w:val="00B262E9"/>
    <w:rsid w:val="00B2666F"/>
    <w:rsid w:val="00B266BA"/>
    <w:rsid w:val="00B2678C"/>
    <w:rsid w:val="00B26D68"/>
    <w:rsid w:val="00B27144"/>
    <w:rsid w:val="00B273A4"/>
    <w:rsid w:val="00B274D9"/>
    <w:rsid w:val="00B27B32"/>
    <w:rsid w:val="00B27BBF"/>
    <w:rsid w:val="00B302C9"/>
    <w:rsid w:val="00B30620"/>
    <w:rsid w:val="00B30AB4"/>
    <w:rsid w:val="00B312AF"/>
    <w:rsid w:val="00B316AF"/>
    <w:rsid w:val="00B31C5E"/>
    <w:rsid w:val="00B32080"/>
    <w:rsid w:val="00B32DF7"/>
    <w:rsid w:val="00B339A2"/>
    <w:rsid w:val="00B34401"/>
    <w:rsid w:val="00B345D9"/>
    <w:rsid w:val="00B34EC2"/>
    <w:rsid w:val="00B3502B"/>
    <w:rsid w:val="00B352A0"/>
    <w:rsid w:val="00B35D40"/>
    <w:rsid w:val="00B36622"/>
    <w:rsid w:val="00B3672C"/>
    <w:rsid w:val="00B369B8"/>
    <w:rsid w:val="00B36CED"/>
    <w:rsid w:val="00B376E9"/>
    <w:rsid w:val="00B378F4"/>
    <w:rsid w:val="00B37AF3"/>
    <w:rsid w:val="00B37C79"/>
    <w:rsid w:val="00B40573"/>
    <w:rsid w:val="00B4057D"/>
    <w:rsid w:val="00B40599"/>
    <w:rsid w:val="00B408F6"/>
    <w:rsid w:val="00B40ACE"/>
    <w:rsid w:val="00B4108A"/>
    <w:rsid w:val="00B41649"/>
    <w:rsid w:val="00B41CD4"/>
    <w:rsid w:val="00B41DAF"/>
    <w:rsid w:val="00B42420"/>
    <w:rsid w:val="00B42472"/>
    <w:rsid w:val="00B43815"/>
    <w:rsid w:val="00B43BA2"/>
    <w:rsid w:val="00B43C94"/>
    <w:rsid w:val="00B44DAE"/>
    <w:rsid w:val="00B44DD6"/>
    <w:rsid w:val="00B4589D"/>
    <w:rsid w:val="00B45AEF"/>
    <w:rsid w:val="00B46398"/>
    <w:rsid w:val="00B465EE"/>
    <w:rsid w:val="00B46968"/>
    <w:rsid w:val="00B46EFA"/>
    <w:rsid w:val="00B476D8"/>
    <w:rsid w:val="00B477C1"/>
    <w:rsid w:val="00B5029D"/>
    <w:rsid w:val="00B50981"/>
    <w:rsid w:val="00B50C32"/>
    <w:rsid w:val="00B51519"/>
    <w:rsid w:val="00B5162E"/>
    <w:rsid w:val="00B51957"/>
    <w:rsid w:val="00B51D4B"/>
    <w:rsid w:val="00B51F2E"/>
    <w:rsid w:val="00B520FC"/>
    <w:rsid w:val="00B5216B"/>
    <w:rsid w:val="00B52A62"/>
    <w:rsid w:val="00B52AEC"/>
    <w:rsid w:val="00B5305B"/>
    <w:rsid w:val="00B53533"/>
    <w:rsid w:val="00B53ACE"/>
    <w:rsid w:val="00B5436C"/>
    <w:rsid w:val="00B54776"/>
    <w:rsid w:val="00B55212"/>
    <w:rsid w:val="00B55958"/>
    <w:rsid w:val="00B5617D"/>
    <w:rsid w:val="00B561BC"/>
    <w:rsid w:val="00B56E17"/>
    <w:rsid w:val="00B56E56"/>
    <w:rsid w:val="00B5731B"/>
    <w:rsid w:val="00B573DF"/>
    <w:rsid w:val="00B5763A"/>
    <w:rsid w:val="00B5786A"/>
    <w:rsid w:val="00B57C88"/>
    <w:rsid w:val="00B57E6F"/>
    <w:rsid w:val="00B607D5"/>
    <w:rsid w:val="00B60A4C"/>
    <w:rsid w:val="00B60F32"/>
    <w:rsid w:val="00B613CE"/>
    <w:rsid w:val="00B6147C"/>
    <w:rsid w:val="00B61DE9"/>
    <w:rsid w:val="00B61E49"/>
    <w:rsid w:val="00B61F94"/>
    <w:rsid w:val="00B62365"/>
    <w:rsid w:val="00B625B0"/>
    <w:rsid w:val="00B62F15"/>
    <w:rsid w:val="00B6317C"/>
    <w:rsid w:val="00B63552"/>
    <w:rsid w:val="00B63699"/>
    <w:rsid w:val="00B63EF9"/>
    <w:rsid w:val="00B640A1"/>
    <w:rsid w:val="00B643A2"/>
    <w:rsid w:val="00B644B5"/>
    <w:rsid w:val="00B64873"/>
    <w:rsid w:val="00B64ABF"/>
    <w:rsid w:val="00B64B00"/>
    <w:rsid w:val="00B659BA"/>
    <w:rsid w:val="00B66145"/>
    <w:rsid w:val="00B672EC"/>
    <w:rsid w:val="00B67564"/>
    <w:rsid w:val="00B67AC7"/>
    <w:rsid w:val="00B67E3E"/>
    <w:rsid w:val="00B67E70"/>
    <w:rsid w:val="00B67FC4"/>
    <w:rsid w:val="00B703B3"/>
    <w:rsid w:val="00B703FA"/>
    <w:rsid w:val="00B704FC"/>
    <w:rsid w:val="00B709E9"/>
    <w:rsid w:val="00B711A5"/>
    <w:rsid w:val="00B71329"/>
    <w:rsid w:val="00B718A7"/>
    <w:rsid w:val="00B720A8"/>
    <w:rsid w:val="00B73384"/>
    <w:rsid w:val="00B741B0"/>
    <w:rsid w:val="00B74314"/>
    <w:rsid w:val="00B74B37"/>
    <w:rsid w:val="00B75312"/>
    <w:rsid w:val="00B7554B"/>
    <w:rsid w:val="00B75A2B"/>
    <w:rsid w:val="00B75E89"/>
    <w:rsid w:val="00B76348"/>
    <w:rsid w:val="00B76C27"/>
    <w:rsid w:val="00B76F33"/>
    <w:rsid w:val="00B76FCC"/>
    <w:rsid w:val="00B770AA"/>
    <w:rsid w:val="00B8034E"/>
    <w:rsid w:val="00B807A3"/>
    <w:rsid w:val="00B80871"/>
    <w:rsid w:val="00B808F2"/>
    <w:rsid w:val="00B80A00"/>
    <w:rsid w:val="00B824EA"/>
    <w:rsid w:val="00B82CD6"/>
    <w:rsid w:val="00B83666"/>
    <w:rsid w:val="00B838E5"/>
    <w:rsid w:val="00B83927"/>
    <w:rsid w:val="00B83A1F"/>
    <w:rsid w:val="00B83A3F"/>
    <w:rsid w:val="00B83B37"/>
    <w:rsid w:val="00B8491D"/>
    <w:rsid w:val="00B84CED"/>
    <w:rsid w:val="00B8527A"/>
    <w:rsid w:val="00B85782"/>
    <w:rsid w:val="00B85C66"/>
    <w:rsid w:val="00B85F59"/>
    <w:rsid w:val="00B86593"/>
    <w:rsid w:val="00B8660D"/>
    <w:rsid w:val="00B868CC"/>
    <w:rsid w:val="00B87623"/>
    <w:rsid w:val="00B8774D"/>
    <w:rsid w:val="00B87A3F"/>
    <w:rsid w:val="00B9097A"/>
    <w:rsid w:val="00B90CF2"/>
    <w:rsid w:val="00B90E1F"/>
    <w:rsid w:val="00B912A9"/>
    <w:rsid w:val="00B9251C"/>
    <w:rsid w:val="00B92604"/>
    <w:rsid w:val="00B92628"/>
    <w:rsid w:val="00B92967"/>
    <w:rsid w:val="00B929E4"/>
    <w:rsid w:val="00B92BE1"/>
    <w:rsid w:val="00B92DA8"/>
    <w:rsid w:val="00B92E96"/>
    <w:rsid w:val="00B93006"/>
    <w:rsid w:val="00B93729"/>
    <w:rsid w:val="00B93C96"/>
    <w:rsid w:val="00B94C14"/>
    <w:rsid w:val="00B94EA4"/>
    <w:rsid w:val="00B95240"/>
    <w:rsid w:val="00B956EC"/>
    <w:rsid w:val="00B9572D"/>
    <w:rsid w:val="00B959D1"/>
    <w:rsid w:val="00B95D4C"/>
    <w:rsid w:val="00B96682"/>
    <w:rsid w:val="00B96796"/>
    <w:rsid w:val="00B969ED"/>
    <w:rsid w:val="00B96FFC"/>
    <w:rsid w:val="00B971C3"/>
    <w:rsid w:val="00B9755E"/>
    <w:rsid w:val="00B97861"/>
    <w:rsid w:val="00B97932"/>
    <w:rsid w:val="00B97BFB"/>
    <w:rsid w:val="00B97E7A"/>
    <w:rsid w:val="00BA0664"/>
    <w:rsid w:val="00BA075E"/>
    <w:rsid w:val="00BA0F6A"/>
    <w:rsid w:val="00BA1AE0"/>
    <w:rsid w:val="00BA1D1D"/>
    <w:rsid w:val="00BA2599"/>
    <w:rsid w:val="00BA265D"/>
    <w:rsid w:val="00BA2F4F"/>
    <w:rsid w:val="00BA2FE9"/>
    <w:rsid w:val="00BA3E53"/>
    <w:rsid w:val="00BA3ECF"/>
    <w:rsid w:val="00BA40C6"/>
    <w:rsid w:val="00BA42B4"/>
    <w:rsid w:val="00BA535F"/>
    <w:rsid w:val="00BA57AF"/>
    <w:rsid w:val="00BA635E"/>
    <w:rsid w:val="00BA639E"/>
    <w:rsid w:val="00BA6436"/>
    <w:rsid w:val="00BA66F0"/>
    <w:rsid w:val="00BA7013"/>
    <w:rsid w:val="00BA7AEC"/>
    <w:rsid w:val="00BB00DB"/>
    <w:rsid w:val="00BB02E4"/>
    <w:rsid w:val="00BB09CB"/>
    <w:rsid w:val="00BB0EB8"/>
    <w:rsid w:val="00BB1A9D"/>
    <w:rsid w:val="00BB2009"/>
    <w:rsid w:val="00BB21E7"/>
    <w:rsid w:val="00BB3522"/>
    <w:rsid w:val="00BB3964"/>
    <w:rsid w:val="00BB39E1"/>
    <w:rsid w:val="00BB3B91"/>
    <w:rsid w:val="00BB477E"/>
    <w:rsid w:val="00BB4951"/>
    <w:rsid w:val="00BB5188"/>
    <w:rsid w:val="00BB51CA"/>
    <w:rsid w:val="00BB52A5"/>
    <w:rsid w:val="00BB58B0"/>
    <w:rsid w:val="00BB5E7F"/>
    <w:rsid w:val="00BB5F0E"/>
    <w:rsid w:val="00BB6278"/>
    <w:rsid w:val="00BB6376"/>
    <w:rsid w:val="00BB65DB"/>
    <w:rsid w:val="00BB723B"/>
    <w:rsid w:val="00BB78C9"/>
    <w:rsid w:val="00BB7A43"/>
    <w:rsid w:val="00BB7A7E"/>
    <w:rsid w:val="00BB7B1A"/>
    <w:rsid w:val="00BB7CAD"/>
    <w:rsid w:val="00BC05F9"/>
    <w:rsid w:val="00BC106E"/>
    <w:rsid w:val="00BC1C42"/>
    <w:rsid w:val="00BC1D3B"/>
    <w:rsid w:val="00BC1D84"/>
    <w:rsid w:val="00BC2161"/>
    <w:rsid w:val="00BC2EC3"/>
    <w:rsid w:val="00BC3977"/>
    <w:rsid w:val="00BC39AE"/>
    <w:rsid w:val="00BC3D2C"/>
    <w:rsid w:val="00BC3D6B"/>
    <w:rsid w:val="00BC3FF5"/>
    <w:rsid w:val="00BC4232"/>
    <w:rsid w:val="00BC440A"/>
    <w:rsid w:val="00BC4731"/>
    <w:rsid w:val="00BC47AC"/>
    <w:rsid w:val="00BC495F"/>
    <w:rsid w:val="00BC5EA5"/>
    <w:rsid w:val="00BC657D"/>
    <w:rsid w:val="00BC6E01"/>
    <w:rsid w:val="00BC7F07"/>
    <w:rsid w:val="00BD01CE"/>
    <w:rsid w:val="00BD032F"/>
    <w:rsid w:val="00BD0CEA"/>
    <w:rsid w:val="00BD0DC1"/>
    <w:rsid w:val="00BD0DFC"/>
    <w:rsid w:val="00BD1CF0"/>
    <w:rsid w:val="00BD1E39"/>
    <w:rsid w:val="00BD207E"/>
    <w:rsid w:val="00BD2546"/>
    <w:rsid w:val="00BD33F0"/>
    <w:rsid w:val="00BD3FC4"/>
    <w:rsid w:val="00BD4008"/>
    <w:rsid w:val="00BD435B"/>
    <w:rsid w:val="00BD4DA5"/>
    <w:rsid w:val="00BD4EB1"/>
    <w:rsid w:val="00BD5132"/>
    <w:rsid w:val="00BD6F99"/>
    <w:rsid w:val="00BD700C"/>
    <w:rsid w:val="00BD7881"/>
    <w:rsid w:val="00BE03D9"/>
    <w:rsid w:val="00BE04D3"/>
    <w:rsid w:val="00BE056E"/>
    <w:rsid w:val="00BE0D71"/>
    <w:rsid w:val="00BE1426"/>
    <w:rsid w:val="00BE16BC"/>
    <w:rsid w:val="00BE207E"/>
    <w:rsid w:val="00BE2516"/>
    <w:rsid w:val="00BE2813"/>
    <w:rsid w:val="00BE3170"/>
    <w:rsid w:val="00BE363D"/>
    <w:rsid w:val="00BE374A"/>
    <w:rsid w:val="00BE4166"/>
    <w:rsid w:val="00BE486C"/>
    <w:rsid w:val="00BE66BD"/>
    <w:rsid w:val="00BE6715"/>
    <w:rsid w:val="00BE6A4B"/>
    <w:rsid w:val="00BE7324"/>
    <w:rsid w:val="00BE7916"/>
    <w:rsid w:val="00BE7E8E"/>
    <w:rsid w:val="00BF022F"/>
    <w:rsid w:val="00BF0482"/>
    <w:rsid w:val="00BF0655"/>
    <w:rsid w:val="00BF0903"/>
    <w:rsid w:val="00BF1B7B"/>
    <w:rsid w:val="00BF1E94"/>
    <w:rsid w:val="00BF2252"/>
    <w:rsid w:val="00BF22FF"/>
    <w:rsid w:val="00BF23CE"/>
    <w:rsid w:val="00BF2EA7"/>
    <w:rsid w:val="00BF306B"/>
    <w:rsid w:val="00BF35B6"/>
    <w:rsid w:val="00BF36E6"/>
    <w:rsid w:val="00BF37BD"/>
    <w:rsid w:val="00BF38A5"/>
    <w:rsid w:val="00BF4098"/>
    <w:rsid w:val="00BF4A81"/>
    <w:rsid w:val="00BF4BBC"/>
    <w:rsid w:val="00BF4DA7"/>
    <w:rsid w:val="00BF5084"/>
    <w:rsid w:val="00BF5174"/>
    <w:rsid w:val="00BF5351"/>
    <w:rsid w:val="00BF574A"/>
    <w:rsid w:val="00BF62AF"/>
    <w:rsid w:val="00BF6383"/>
    <w:rsid w:val="00BF653C"/>
    <w:rsid w:val="00BF6F8F"/>
    <w:rsid w:val="00BF7331"/>
    <w:rsid w:val="00BF73D5"/>
    <w:rsid w:val="00BF7723"/>
    <w:rsid w:val="00C00248"/>
    <w:rsid w:val="00C003C4"/>
    <w:rsid w:val="00C00746"/>
    <w:rsid w:val="00C00B18"/>
    <w:rsid w:val="00C018AB"/>
    <w:rsid w:val="00C019D7"/>
    <w:rsid w:val="00C01AFB"/>
    <w:rsid w:val="00C01D78"/>
    <w:rsid w:val="00C025B5"/>
    <w:rsid w:val="00C026FC"/>
    <w:rsid w:val="00C028D7"/>
    <w:rsid w:val="00C02A37"/>
    <w:rsid w:val="00C02BF2"/>
    <w:rsid w:val="00C02BF9"/>
    <w:rsid w:val="00C0310C"/>
    <w:rsid w:val="00C0329E"/>
    <w:rsid w:val="00C0334E"/>
    <w:rsid w:val="00C033EE"/>
    <w:rsid w:val="00C03F41"/>
    <w:rsid w:val="00C04451"/>
    <w:rsid w:val="00C0465E"/>
    <w:rsid w:val="00C04FC5"/>
    <w:rsid w:val="00C054CD"/>
    <w:rsid w:val="00C05EC8"/>
    <w:rsid w:val="00C103E8"/>
    <w:rsid w:val="00C1175F"/>
    <w:rsid w:val="00C12C36"/>
    <w:rsid w:val="00C12C7E"/>
    <w:rsid w:val="00C12C9E"/>
    <w:rsid w:val="00C12CFE"/>
    <w:rsid w:val="00C12EF3"/>
    <w:rsid w:val="00C13038"/>
    <w:rsid w:val="00C1317B"/>
    <w:rsid w:val="00C1319E"/>
    <w:rsid w:val="00C1378A"/>
    <w:rsid w:val="00C1418D"/>
    <w:rsid w:val="00C14C77"/>
    <w:rsid w:val="00C15363"/>
    <w:rsid w:val="00C15391"/>
    <w:rsid w:val="00C157EB"/>
    <w:rsid w:val="00C15972"/>
    <w:rsid w:val="00C15F41"/>
    <w:rsid w:val="00C16574"/>
    <w:rsid w:val="00C16C49"/>
    <w:rsid w:val="00C17634"/>
    <w:rsid w:val="00C17968"/>
    <w:rsid w:val="00C20628"/>
    <w:rsid w:val="00C20F09"/>
    <w:rsid w:val="00C2170A"/>
    <w:rsid w:val="00C2198C"/>
    <w:rsid w:val="00C21D0A"/>
    <w:rsid w:val="00C2248D"/>
    <w:rsid w:val="00C2258F"/>
    <w:rsid w:val="00C22E0C"/>
    <w:rsid w:val="00C23173"/>
    <w:rsid w:val="00C2394A"/>
    <w:rsid w:val="00C23A75"/>
    <w:rsid w:val="00C23B11"/>
    <w:rsid w:val="00C23E27"/>
    <w:rsid w:val="00C23F95"/>
    <w:rsid w:val="00C244CA"/>
    <w:rsid w:val="00C2521A"/>
    <w:rsid w:val="00C2554F"/>
    <w:rsid w:val="00C25918"/>
    <w:rsid w:val="00C25932"/>
    <w:rsid w:val="00C272A4"/>
    <w:rsid w:val="00C3014D"/>
    <w:rsid w:val="00C3017C"/>
    <w:rsid w:val="00C30856"/>
    <w:rsid w:val="00C30DBC"/>
    <w:rsid w:val="00C317F8"/>
    <w:rsid w:val="00C31943"/>
    <w:rsid w:val="00C31EE8"/>
    <w:rsid w:val="00C32375"/>
    <w:rsid w:val="00C32875"/>
    <w:rsid w:val="00C32C9E"/>
    <w:rsid w:val="00C32EDE"/>
    <w:rsid w:val="00C334B3"/>
    <w:rsid w:val="00C33513"/>
    <w:rsid w:val="00C336B3"/>
    <w:rsid w:val="00C33964"/>
    <w:rsid w:val="00C340B3"/>
    <w:rsid w:val="00C342D5"/>
    <w:rsid w:val="00C342E6"/>
    <w:rsid w:val="00C34348"/>
    <w:rsid w:val="00C34CA5"/>
    <w:rsid w:val="00C3529C"/>
    <w:rsid w:val="00C356B1"/>
    <w:rsid w:val="00C35B7B"/>
    <w:rsid w:val="00C35FF0"/>
    <w:rsid w:val="00C36004"/>
    <w:rsid w:val="00C3617B"/>
    <w:rsid w:val="00C364A3"/>
    <w:rsid w:val="00C36581"/>
    <w:rsid w:val="00C368C7"/>
    <w:rsid w:val="00C376BD"/>
    <w:rsid w:val="00C4011E"/>
    <w:rsid w:val="00C40552"/>
    <w:rsid w:val="00C41104"/>
    <w:rsid w:val="00C41FB6"/>
    <w:rsid w:val="00C4264D"/>
    <w:rsid w:val="00C42988"/>
    <w:rsid w:val="00C42F52"/>
    <w:rsid w:val="00C430BA"/>
    <w:rsid w:val="00C4310B"/>
    <w:rsid w:val="00C431B1"/>
    <w:rsid w:val="00C431BE"/>
    <w:rsid w:val="00C43372"/>
    <w:rsid w:val="00C43EC0"/>
    <w:rsid w:val="00C44B3D"/>
    <w:rsid w:val="00C453FE"/>
    <w:rsid w:val="00C457C8"/>
    <w:rsid w:val="00C458E8"/>
    <w:rsid w:val="00C45D06"/>
    <w:rsid w:val="00C45FA6"/>
    <w:rsid w:val="00C460A8"/>
    <w:rsid w:val="00C460BC"/>
    <w:rsid w:val="00C463D5"/>
    <w:rsid w:val="00C46460"/>
    <w:rsid w:val="00C46524"/>
    <w:rsid w:val="00C46FF1"/>
    <w:rsid w:val="00C471C2"/>
    <w:rsid w:val="00C47874"/>
    <w:rsid w:val="00C47945"/>
    <w:rsid w:val="00C47C96"/>
    <w:rsid w:val="00C50467"/>
    <w:rsid w:val="00C50C10"/>
    <w:rsid w:val="00C514FD"/>
    <w:rsid w:val="00C51CA9"/>
    <w:rsid w:val="00C52D84"/>
    <w:rsid w:val="00C52F08"/>
    <w:rsid w:val="00C53868"/>
    <w:rsid w:val="00C53BCF"/>
    <w:rsid w:val="00C53E9A"/>
    <w:rsid w:val="00C54314"/>
    <w:rsid w:val="00C545B7"/>
    <w:rsid w:val="00C56218"/>
    <w:rsid w:val="00C56D3C"/>
    <w:rsid w:val="00C5760B"/>
    <w:rsid w:val="00C57D6C"/>
    <w:rsid w:val="00C606D0"/>
    <w:rsid w:val="00C612D8"/>
    <w:rsid w:val="00C61534"/>
    <w:rsid w:val="00C61D80"/>
    <w:rsid w:val="00C6247C"/>
    <w:rsid w:val="00C628F6"/>
    <w:rsid w:val="00C62DDF"/>
    <w:rsid w:val="00C63141"/>
    <w:rsid w:val="00C64207"/>
    <w:rsid w:val="00C642E6"/>
    <w:rsid w:val="00C64661"/>
    <w:rsid w:val="00C64B6E"/>
    <w:rsid w:val="00C64C59"/>
    <w:rsid w:val="00C65086"/>
    <w:rsid w:val="00C65096"/>
    <w:rsid w:val="00C650D2"/>
    <w:rsid w:val="00C667C8"/>
    <w:rsid w:val="00C669E7"/>
    <w:rsid w:val="00C66BF0"/>
    <w:rsid w:val="00C66DD6"/>
    <w:rsid w:val="00C66FD0"/>
    <w:rsid w:val="00C674FC"/>
    <w:rsid w:val="00C70564"/>
    <w:rsid w:val="00C70866"/>
    <w:rsid w:val="00C70B43"/>
    <w:rsid w:val="00C719F0"/>
    <w:rsid w:val="00C71D30"/>
    <w:rsid w:val="00C72280"/>
    <w:rsid w:val="00C72EBE"/>
    <w:rsid w:val="00C739E1"/>
    <w:rsid w:val="00C739EC"/>
    <w:rsid w:val="00C73BCD"/>
    <w:rsid w:val="00C758F1"/>
    <w:rsid w:val="00C75D9A"/>
    <w:rsid w:val="00C76333"/>
    <w:rsid w:val="00C76384"/>
    <w:rsid w:val="00C76E44"/>
    <w:rsid w:val="00C76EE9"/>
    <w:rsid w:val="00C77187"/>
    <w:rsid w:val="00C77E0E"/>
    <w:rsid w:val="00C77EEE"/>
    <w:rsid w:val="00C805F2"/>
    <w:rsid w:val="00C80C4D"/>
    <w:rsid w:val="00C815C1"/>
    <w:rsid w:val="00C819B8"/>
    <w:rsid w:val="00C81B7E"/>
    <w:rsid w:val="00C81F5D"/>
    <w:rsid w:val="00C83118"/>
    <w:rsid w:val="00C83DA7"/>
    <w:rsid w:val="00C841C3"/>
    <w:rsid w:val="00C841E1"/>
    <w:rsid w:val="00C84421"/>
    <w:rsid w:val="00C8515A"/>
    <w:rsid w:val="00C85B03"/>
    <w:rsid w:val="00C86027"/>
    <w:rsid w:val="00C87612"/>
    <w:rsid w:val="00C87E6A"/>
    <w:rsid w:val="00C911AC"/>
    <w:rsid w:val="00C9232E"/>
    <w:rsid w:val="00C92D22"/>
    <w:rsid w:val="00C92DEE"/>
    <w:rsid w:val="00C93369"/>
    <w:rsid w:val="00C93927"/>
    <w:rsid w:val="00C93C70"/>
    <w:rsid w:val="00C93D45"/>
    <w:rsid w:val="00C93D47"/>
    <w:rsid w:val="00C93DC7"/>
    <w:rsid w:val="00C93F55"/>
    <w:rsid w:val="00C947D3"/>
    <w:rsid w:val="00C94E0B"/>
    <w:rsid w:val="00C94F4B"/>
    <w:rsid w:val="00C9610A"/>
    <w:rsid w:val="00C965B0"/>
    <w:rsid w:val="00C96E71"/>
    <w:rsid w:val="00CA0756"/>
    <w:rsid w:val="00CA0B8F"/>
    <w:rsid w:val="00CA12F5"/>
    <w:rsid w:val="00CA158C"/>
    <w:rsid w:val="00CA15C4"/>
    <w:rsid w:val="00CA15E2"/>
    <w:rsid w:val="00CA163E"/>
    <w:rsid w:val="00CA203B"/>
    <w:rsid w:val="00CA213A"/>
    <w:rsid w:val="00CA226F"/>
    <w:rsid w:val="00CA231F"/>
    <w:rsid w:val="00CA3652"/>
    <w:rsid w:val="00CA3810"/>
    <w:rsid w:val="00CA3D4B"/>
    <w:rsid w:val="00CA3F61"/>
    <w:rsid w:val="00CA463E"/>
    <w:rsid w:val="00CA4739"/>
    <w:rsid w:val="00CA4BD3"/>
    <w:rsid w:val="00CA4E0F"/>
    <w:rsid w:val="00CA4E17"/>
    <w:rsid w:val="00CA587C"/>
    <w:rsid w:val="00CA5E89"/>
    <w:rsid w:val="00CA63E0"/>
    <w:rsid w:val="00CA67BF"/>
    <w:rsid w:val="00CA75B8"/>
    <w:rsid w:val="00CB04EA"/>
    <w:rsid w:val="00CB0B24"/>
    <w:rsid w:val="00CB0B6E"/>
    <w:rsid w:val="00CB0EFD"/>
    <w:rsid w:val="00CB1877"/>
    <w:rsid w:val="00CB1BB4"/>
    <w:rsid w:val="00CB1DD0"/>
    <w:rsid w:val="00CB23C2"/>
    <w:rsid w:val="00CB2AA9"/>
    <w:rsid w:val="00CB2ABE"/>
    <w:rsid w:val="00CB30D7"/>
    <w:rsid w:val="00CB30E1"/>
    <w:rsid w:val="00CB32A7"/>
    <w:rsid w:val="00CB382F"/>
    <w:rsid w:val="00CB393A"/>
    <w:rsid w:val="00CB4B25"/>
    <w:rsid w:val="00CB5296"/>
    <w:rsid w:val="00CB5397"/>
    <w:rsid w:val="00CB5ABF"/>
    <w:rsid w:val="00CB6044"/>
    <w:rsid w:val="00CB717E"/>
    <w:rsid w:val="00CB73ED"/>
    <w:rsid w:val="00CC1163"/>
    <w:rsid w:val="00CC1890"/>
    <w:rsid w:val="00CC1CAB"/>
    <w:rsid w:val="00CC260F"/>
    <w:rsid w:val="00CC27DF"/>
    <w:rsid w:val="00CC2928"/>
    <w:rsid w:val="00CC2AD5"/>
    <w:rsid w:val="00CC31D8"/>
    <w:rsid w:val="00CC34E4"/>
    <w:rsid w:val="00CC4186"/>
    <w:rsid w:val="00CC48A9"/>
    <w:rsid w:val="00CC4FE8"/>
    <w:rsid w:val="00CC509B"/>
    <w:rsid w:val="00CC69D6"/>
    <w:rsid w:val="00CC6A7C"/>
    <w:rsid w:val="00CC7538"/>
    <w:rsid w:val="00CC7E1E"/>
    <w:rsid w:val="00CC7F57"/>
    <w:rsid w:val="00CD0652"/>
    <w:rsid w:val="00CD075F"/>
    <w:rsid w:val="00CD079B"/>
    <w:rsid w:val="00CD089A"/>
    <w:rsid w:val="00CD0A6E"/>
    <w:rsid w:val="00CD0DAC"/>
    <w:rsid w:val="00CD1048"/>
    <w:rsid w:val="00CD1091"/>
    <w:rsid w:val="00CD13FC"/>
    <w:rsid w:val="00CD1DEC"/>
    <w:rsid w:val="00CD220D"/>
    <w:rsid w:val="00CD2314"/>
    <w:rsid w:val="00CD2421"/>
    <w:rsid w:val="00CD2940"/>
    <w:rsid w:val="00CD29D2"/>
    <w:rsid w:val="00CD2EAB"/>
    <w:rsid w:val="00CD2F32"/>
    <w:rsid w:val="00CD2F81"/>
    <w:rsid w:val="00CD315C"/>
    <w:rsid w:val="00CD3334"/>
    <w:rsid w:val="00CD52BE"/>
    <w:rsid w:val="00CD55A1"/>
    <w:rsid w:val="00CD5798"/>
    <w:rsid w:val="00CD5CAC"/>
    <w:rsid w:val="00CD6216"/>
    <w:rsid w:val="00CD652C"/>
    <w:rsid w:val="00CD6563"/>
    <w:rsid w:val="00CD6AC7"/>
    <w:rsid w:val="00CD733A"/>
    <w:rsid w:val="00CD7CD4"/>
    <w:rsid w:val="00CE05F9"/>
    <w:rsid w:val="00CE07FF"/>
    <w:rsid w:val="00CE0874"/>
    <w:rsid w:val="00CE0B94"/>
    <w:rsid w:val="00CE0CE1"/>
    <w:rsid w:val="00CE12C7"/>
    <w:rsid w:val="00CE166A"/>
    <w:rsid w:val="00CE18A4"/>
    <w:rsid w:val="00CE1BAE"/>
    <w:rsid w:val="00CE216D"/>
    <w:rsid w:val="00CE28BB"/>
    <w:rsid w:val="00CE29EE"/>
    <w:rsid w:val="00CE2B80"/>
    <w:rsid w:val="00CE2ECF"/>
    <w:rsid w:val="00CE3452"/>
    <w:rsid w:val="00CE3DD3"/>
    <w:rsid w:val="00CE406F"/>
    <w:rsid w:val="00CE4A4A"/>
    <w:rsid w:val="00CE5BFF"/>
    <w:rsid w:val="00CE638B"/>
    <w:rsid w:val="00CE6601"/>
    <w:rsid w:val="00CE68C7"/>
    <w:rsid w:val="00CE7F1E"/>
    <w:rsid w:val="00CF0729"/>
    <w:rsid w:val="00CF0A1F"/>
    <w:rsid w:val="00CF1901"/>
    <w:rsid w:val="00CF1C80"/>
    <w:rsid w:val="00CF1FBF"/>
    <w:rsid w:val="00CF2103"/>
    <w:rsid w:val="00CF2C93"/>
    <w:rsid w:val="00CF2CA1"/>
    <w:rsid w:val="00CF3198"/>
    <w:rsid w:val="00CF3842"/>
    <w:rsid w:val="00CF3E01"/>
    <w:rsid w:val="00CF4739"/>
    <w:rsid w:val="00CF4998"/>
    <w:rsid w:val="00CF5390"/>
    <w:rsid w:val="00CF54C5"/>
    <w:rsid w:val="00CF55BD"/>
    <w:rsid w:val="00CF594D"/>
    <w:rsid w:val="00CF5A2F"/>
    <w:rsid w:val="00CF5C21"/>
    <w:rsid w:val="00CF6408"/>
    <w:rsid w:val="00CF7AA8"/>
    <w:rsid w:val="00CF7E7A"/>
    <w:rsid w:val="00D0028A"/>
    <w:rsid w:val="00D0045A"/>
    <w:rsid w:val="00D00A5D"/>
    <w:rsid w:val="00D01166"/>
    <w:rsid w:val="00D011EC"/>
    <w:rsid w:val="00D01C57"/>
    <w:rsid w:val="00D01CAF"/>
    <w:rsid w:val="00D023A6"/>
    <w:rsid w:val="00D0254D"/>
    <w:rsid w:val="00D029B5"/>
    <w:rsid w:val="00D03F79"/>
    <w:rsid w:val="00D042B4"/>
    <w:rsid w:val="00D04818"/>
    <w:rsid w:val="00D0574F"/>
    <w:rsid w:val="00D05907"/>
    <w:rsid w:val="00D05E4C"/>
    <w:rsid w:val="00D06D59"/>
    <w:rsid w:val="00D103F1"/>
    <w:rsid w:val="00D10458"/>
    <w:rsid w:val="00D10669"/>
    <w:rsid w:val="00D106F8"/>
    <w:rsid w:val="00D108C2"/>
    <w:rsid w:val="00D11116"/>
    <w:rsid w:val="00D111E8"/>
    <w:rsid w:val="00D1122D"/>
    <w:rsid w:val="00D112BF"/>
    <w:rsid w:val="00D11DD7"/>
    <w:rsid w:val="00D12210"/>
    <w:rsid w:val="00D12591"/>
    <w:rsid w:val="00D125BC"/>
    <w:rsid w:val="00D1326F"/>
    <w:rsid w:val="00D135CB"/>
    <w:rsid w:val="00D13661"/>
    <w:rsid w:val="00D1416A"/>
    <w:rsid w:val="00D144FF"/>
    <w:rsid w:val="00D145C1"/>
    <w:rsid w:val="00D14832"/>
    <w:rsid w:val="00D14F16"/>
    <w:rsid w:val="00D14F24"/>
    <w:rsid w:val="00D14F67"/>
    <w:rsid w:val="00D151B6"/>
    <w:rsid w:val="00D151F4"/>
    <w:rsid w:val="00D15CF4"/>
    <w:rsid w:val="00D16223"/>
    <w:rsid w:val="00D16F1A"/>
    <w:rsid w:val="00D178A9"/>
    <w:rsid w:val="00D17A39"/>
    <w:rsid w:val="00D17BE9"/>
    <w:rsid w:val="00D17E23"/>
    <w:rsid w:val="00D20627"/>
    <w:rsid w:val="00D20D50"/>
    <w:rsid w:val="00D22670"/>
    <w:rsid w:val="00D22A6E"/>
    <w:rsid w:val="00D22E20"/>
    <w:rsid w:val="00D231CB"/>
    <w:rsid w:val="00D23713"/>
    <w:rsid w:val="00D23853"/>
    <w:rsid w:val="00D240BB"/>
    <w:rsid w:val="00D2451F"/>
    <w:rsid w:val="00D24F0D"/>
    <w:rsid w:val="00D24F63"/>
    <w:rsid w:val="00D25ADF"/>
    <w:rsid w:val="00D25CF1"/>
    <w:rsid w:val="00D25DD4"/>
    <w:rsid w:val="00D2663F"/>
    <w:rsid w:val="00D26940"/>
    <w:rsid w:val="00D2701F"/>
    <w:rsid w:val="00D274C0"/>
    <w:rsid w:val="00D27813"/>
    <w:rsid w:val="00D27A0C"/>
    <w:rsid w:val="00D27BB5"/>
    <w:rsid w:val="00D3074D"/>
    <w:rsid w:val="00D30D5E"/>
    <w:rsid w:val="00D310FA"/>
    <w:rsid w:val="00D3124B"/>
    <w:rsid w:val="00D321B7"/>
    <w:rsid w:val="00D321BE"/>
    <w:rsid w:val="00D325CC"/>
    <w:rsid w:val="00D327B4"/>
    <w:rsid w:val="00D3295F"/>
    <w:rsid w:val="00D32E55"/>
    <w:rsid w:val="00D32FC1"/>
    <w:rsid w:val="00D342DF"/>
    <w:rsid w:val="00D34668"/>
    <w:rsid w:val="00D347CA"/>
    <w:rsid w:val="00D3599B"/>
    <w:rsid w:val="00D35A20"/>
    <w:rsid w:val="00D35AD2"/>
    <w:rsid w:val="00D35B6F"/>
    <w:rsid w:val="00D35EE5"/>
    <w:rsid w:val="00D365AA"/>
    <w:rsid w:val="00D36A91"/>
    <w:rsid w:val="00D36AA1"/>
    <w:rsid w:val="00D375AA"/>
    <w:rsid w:val="00D408A3"/>
    <w:rsid w:val="00D40EB2"/>
    <w:rsid w:val="00D4139E"/>
    <w:rsid w:val="00D41A28"/>
    <w:rsid w:val="00D41FF6"/>
    <w:rsid w:val="00D421E4"/>
    <w:rsid w:val="00D42894"/>
    <w:rsid w:val="00D43784"/>
    <w:rsid w:val="00D44BE1"/>
    <w:rsid w:val="00D44F90"/>
    <w:rsid w:val="00D44FDE"/>
    <w:rsid w:val="00D45230"/>
    <w:rsid w:val="00D45265"/>
    <w:rsid w:val="00D45321"/>
    <w:rsid w:val="00D45726"/>
    <w:rsid w:val="00D45A51"/>
    <w:rsid w:val="00D461E9"/>
    <w:rsid w:val="00D4679B"/>
    <w:rsid w:val="00D46A4F"/>
    <w:rsid w:val="00D477C2"/>
    <w:rsid w:val="00D47DAE"/>
    <w:rsid w:val="00D50835"/>
    <w:rsid w:val="00D50EC6"/>
    <w:rsid w:val="00D5102F"/>
    <w:rsid w:val="00D51102"/>
    <w:rsid w:val="00D520E0"/>
    <w:rsid w:val="00D5250F"/>
    <w:rsid w:val="00D52584"/>
    <w:rsid w:val="00D527C8"/>
    <w:rsid w:val="00D52A6F"/>
    <w:rsid w:val="00D530AE"/>
    <w:rsid w:val="00D5326A"/>
    <w:rsid w:val="00D535FF"/>
    <w:rsid w:val="00D548DE"/>
    <w:rsid w:val="00D5490F"/>
    <w:rsid w:val="00D54DDD"/>
    <w:rsid w:val="00D554C5"/>
    <w:rsid w:val="00D556BB"/>
    <w:rsid w:val="00D557EE"/>
    <w:rsid w:val="00D558E7"/>
    <w:rsid w:val="00D56D2E"/>
    <w:rsid w:val="00D56E09"/>
    <w:rsid w:val="00D57521"/>
    <w:rsid w:val="00D57B7E"/>
    <w:rsid w:val="00D57C55"/>
    <w:rsid w:val="00D57FAD"/>
    <w:rsid w:val="00D57FCB"/>
    <w:rsid w:val="00D600F1"/>
    <w:rsid w:val="00D601D9"/>
    <w:rsid w:val="00D605FC"/>
    <w:rsid w:val="00D60878"/>
    <w:rsid w:val="00D608E7"/>
    <w:rsid w:val="00D61068"/>
    <w:rsid w:val="00D61180"/>
    <w:rsid w:val="00D6119B"/>
    <w:rsid w:val="00D611B2"/>
    <w:rsid w:val="00D620FA"/>
    <w:rsid w:val="00D62537"/>
    <w:rsid w:val="00D6266D"/>
    <w:rsid w:val="00D62D21"/>
    <w:rsid w:val="00D648FD"/>
    <w:rsid w:val="00D64AC8"/>
    <w:rsid w:val="00D64C3F"/>
    <w:rsid w:val="00D64C6E"/>
    <w:rsid w:val="00D650C1"/>
    <w:rsid w:val="00D65750"/>
    <w:rsid w:val="00D66087"/>
    <w:rsid w:val="00D66371"/>
    <w:rsid w:val="00D663DF"/>
    <w:rsid w:val="00D67209"/>
    <w:rsid w:val="00D706A2"/>
    <w:rsid w:val="00D70A69"/>
    <w:rsid w:val="00D70CA7"/>
    <w:rsid w:val="00D71C6E"/>
    <w:rsid w:val="00D71D90"/>
    <w:rsid w:val="00D71E91"/>
    <w:rsid w:val="00D71FED"/>
    <w:rsid w:val="00D722AE"/>
    <w:rsid w:val="00D72375"/>
    <w:rsid w:val="00D72B91"/>
    <w:rsid w:val="00D72BB2"/>
    <w:rsid w:val="00D72E1C"/>
    <w:rsid w:val="00D732B9"/>
    <w:rsid w:val="00D73FBD"/>
    <w:rsid w:val="00D7462C"/>
    <w:rsid w:val="00D74857"/>
    <w:rsid w:val="00D74B52"/>
    <w:rsid w:val="00D74CB9"/>
    <w:rsid w:val="00D755B9"/>
    <w:rsid w:val="00D7563D"/>
    <w:rsid w:val="00D7576D"/>
    <w:rsid w:val="00D757F1"/>
    <w:rsid w:val="00D75FFC"/>
    <w:rsid w:val="00D760EE"/>
    <w:rsid w:val="00D7615E"/>
    <w:rsid w:val="00D7618C"/>
    <w:rsid w:val="00D7700D"/>
    <w:rsid w:val="00D77013"/>
    <w:rsid w:val="00D77405"/>
    <w:rsid w:val="00D77F4E"/>
    <w:rsid w:val="00D80402"/>
    <w:rsid w:val="00D80650"/>
    <w:rsid w:val="00D80BEB"/>
    <w:rsid w:val="00D80D78"/>
    <w:rsid w:val="00D80E0B"/>
    <w:rsid w:val="00D8114C"/>
    <w:rsid w:val="00D811EC"/>
    <w:rsid w:val="00D81755"/>
    <w:rsid w:val="00D81B9C"/>
    <w:rsid w:val="00D82761"/>
    <w:rsid w:val="00D82E74"/>
    <w:rsid w:val="00D83696"/>
    <w:rsid w:val="00D83F4E"/>
    <w:rsid w:val="00D84B19"/>
    <w:rsid w:val="00D84CFE"/>
    <w:rsid w:val="00D851D0"/>
    <w:rsid w:val="00D85A75"/>
    <w:rsid w:val="00D85AEC"/>
    <w:rsid w:val="00D86022"/>
    <w:rsid w:val="00D86430"/>
    <w:rsid w:val="00D8686D"/>
    <w:rsid w:val="00D8690B"/>
    <w:rsid w:val="00D871AA"/>
    <w:rsid w:val="00D8744F"/>
    <w:rsid w:val="00D87F07"/>
    <w:rsid w:val="00D90056"/>
    <w:rsid w:val="00D905AD"/>
    <w:rsid w:val="00D9073E"/>
    <w:rsid w:val="00D90A5B"/>
    <w:rsid w:val="00D90B53"/>
    <w:rsid w:val="00D90DB7"/>
    <w:rsid w:val="00D91F67"/>
    <w:rsid w:val="00D92EB4"/>
    <w:rsid w:val="00D92FD2"/>
    <w:rsid w:val="00D93057"/>
    <w:rsid w:val="00D93473"/>
    <w:rsid w:val="00D93A8B"/>
    <w:rsid w:val="00D93C6F"/>
    <w:rsid w:val="00D93F8E"/>
    <w:rsid w:val="00D95457"/>
    <w:rsid w:val="00D956C7"/>
    <w:rsid w:val="00D95F51"/>
    <w:rsid w:val="00D9647D"/>
    <w:rsid w:val="00D968C3"/>
    <w:rsid w:val="00D97523"/>
    <w:rsid w:val="00D9773F"/>
    <w:rsid w:val="00DA126B"/>
    <w:rsid w:val="00DA14CA"/>
    <w:rsid w:val="00DA162E"/>
    <w:rsid w:val="00DA17C0"/>
    <w:rsid w:val="00DA1F02"/>
    <w:rsid w:val="00DA1FD7"/>
    <w:rsid w:val="00DA25C4"/>
    <w:rsid w:val="00DA275A"/>
    <w:rsid w:val="00DA31A5"/>
    <w:rsid w:val="00DA3379"/>
    <w:rsid w:val="00DA34C4"/>
    <w:rsid w:val="00DA35E3"/>
    <w:rsid w:val="00DA3616"/>
    <w:rsid w:val="00DA3E27"/>
    <w:rsid w:val="00DA3F1D"/>
    <w:rsid w:val="00DA4419"/>
    <w:rsid w:val="00DA4549"/>
    <w:rsid w:val="00DA4586"/>
    <w:rsid w:val="00DA4756"/>
    <w:rsid w:val="00DA4DED"/>
    <w:rsid w:val="00DA52CC"/>
    <w:rsid w:val="00DA5F1B"/>
    <w:rsid w:val="00DA6151"/>
    <w:rsid w:val="00DA619B"/>
    <w:rsid w:val="00DA62D7"/>
    <w:rsid w:val="00DA638E"/>
    <w:rsid w:val="00DA704A"/>
    <w:rsid w:val="00DA74EF"/>
    <w:rsid w:val="00DB028B"/>
    <w:rsid w:val="00DB035B"/>
    <w:rsid w:val="00DB06BD"/>
    <w:rsid w:val="00DB0861"/>
    <w:rsid w:val="00DB0C7C"/>
    <w:rsid w:val="00DB1413"/>
    <w:rsid w:val="00DB1588"/>
    <w:rsid w:val="00DB15E2"/>
    <w:rsid w:val="00DB219B"/>
    <w:rsid w:val="00DB2BA9"/>
    <w:rsid w:val="00DB374D"/>
    <w:rsid w:val="00DB3789"/>
    <w:rsid w:val="00DB42B4"/>
    <w:rsid w:val="00DB4CE4"/>
    <w:rsid w:val="00DB4F48"/>
    <w:rsid w:val="00DB52CE"/>
    <w:rsid w:val="00DB538C"/>
    <w:rsid w:val="00DB5808"/>
    <w:rsid w:val="00DB5BCF"/>
    <w:rsid w:val="00DB6CCE"/>
    <w:rsid w:val="00DB796C"/>
    <w:rsid w:val="00DB7B78"/>
    <w:rsid w:val="00DC053C"/>
    <w:rsid w:val="00DC0BDC"/>
    <w:rsid w:val="00DC1032"/>
    <w:rsid w:val="00DC12D9"/>
    <w:rsid w:val="00DC156C"/>
    <w:rsid w:val="00DC1EB6"/>
    <w:rsid w:val="00DC2525"/>
    <w:rsid w:val="00DC2849"/>
    <w:rsid w:val="00DC29AA"/>
    <w:rsid w:val="00DC2B7F"/>
    <w:rsid w:val="00DC2F55"/>
    <w:rsid w:val="00DC2FB7"/>
    <w:rsid w:val="00DC3509"/>
    <w:rsid w:val="00DC3625"/>
    <w:rsid w:val="00DC37DD"/>
    <w:rsid w:val="00DC4776"/>
    <w:rsid w:val="00DC4C98"/>
    <w:rsid w:val="00DC4EAE"/>
    <w:rsid w:val="00DC51F7"/>
    <w:rsid w:val="00DC561C"/>
    <w:rsid w:val="00DC5AD1"/>
    <w:rsid w:val="00DC5D47"/>
    <w:rsid w:val="00DC5E97"/>
    <w:rsid w:val="00DC62EA"/>
    <w:rsid w:val="00DC667A"/>
    <w:rsid w:val="00DC7055"/>
    <w:rsid w:val="00DC70B6"/>
    <w:rsid w:val="00DC729B"/>
    <w:rsid w:val="00DC73E7"/>
    <w:rsid w:val="00DC75CC"/>
    <w:rsid w:val="00DD0E8A"/>
    <w:rsid w:val="00DD1795"/>
    <w:rsid w:val="00DD184C"/>
    <w:rsid w:val="00DD1F88"/>
    <w:rsid w:val="00DD2E8E"/>
    <w:rsid w:val="00DD4E87"/>
    <w:rsid w:val="00DD515F"/>
    <w:rsid w:val="00DD6DEE"/>
    <w:rsid w:val="00DD7268"/>
    <w:rsid w:val="00DD7851"/>
    <w:rsid w:val="00DD7BB2"/>
    <w:rsid w:val="00DE0012"/>
    <w:rsid w:val="00DE0070"/>
    <w:rsid w:val="00DE0335"/>
    <w:rsid w:val="00DE0545"/>
    <w:rsid w:val="00DE0549"/>
    <w:rsid w:val="00DE09C1"/>
    <w:rsid w:val="00DE1860"/>
    <w:rsid w:val="00DE1D04"/>
    <w:rsid w:val="00DE2466"/>
    <w:rsid w:val="00DE2934"/>
    <w:rsid w:val="00DE319D"/>
    <w:rsid w:val="00DE43E9"/>
    <w:rsid w:val="00DE4674"/>
    <w:rsid w:val="00DE4725"/>
    <w:rsid w:val="00DE4940"/>
    <w:rsid w:val="00DE50BB"/>
    <w:rsid w:val="00DE539A"/>
    <w:rsid w:val="00DE5627"/>
    <w:rsid w:val="00DE57D0"/>
    <w:rsid w:val="00DE57DB"/>
    <w:rsid w:val="00DE580F"/>
    <w:rsid w:val="00DE58ED"/>
    <w:rsid w:val="00DE6087"/>
    <w:rsid w:val="00DE608D"/>
    <w:rsid w:val="00DE63C0"/>
    <w:rsid w:val="00DE642D"/>
    <w:rsid w:val="00DE6550"/>
    <w:rsid w:val="00DE68B4"/>
    <w:rsid w:val="00DE7BC9"/>
    <w:rsid w:val="00DF0951"/>
    <w:rsid w:val="00DF0C5C"/>
    <w:rsid w:val="00DF1258"/>
    <w:rsid w:val="00DF1508"/>
    <w:rsid w:val="00DF18B1"/>
    <w:rsid w:val="00DF2026"/>
    <w:rsid w:val="00DF2062"/>
    <w:rsid w:val="00DF2543"/>
    <w:rsid w:val="00DF2CBE"/>
    <w:rsid w:val="00DF2D91"/>
    <w:rsid w:val="00DF33A9"/>
    <w:rsid w:val="00DF37D5"/>
    <w:rsid w:val="00DF3B3D"/>
    <w:rsid w:val="00DF4028"/>
    <w:rsid w:val="00DF41C4"/>
    <w:rsid w:val="00DF42F1"/>
    <w:rsid w:val="00DF4309"/>
    <w:rsid w:val="00DF4C5E"/>
    <w:rsid w:val="00DF59A4"/>
    <w:rsid w:val="00DF59EB"/>
    <w:rsid w:val="00DF5A11"/>
    <w:rsid w:val="00DF5C37"/>
    <w:rsid w:val="00DF5CB1"/>
    <w:rsid w:val="00DF65AD"/>
    <w:rsid w:val="00DF6967"/>
    <w:rsid w:val="00DF6C40"/>
    <w:rsid w:val="00DF6F87"/>
    <w:rsid w:val="00DF7DB6"/>
    <w:rsid w:val="00E00194"/>
    <w:rsid w:val="00E001D9"/>
    <w:rsid w:val="00E00594"/>
    <w:rsid w:val="00E014B4"/>
    <w:rsid w:val="00E015E2"/>
    <w:rsid w:val="00E01C6A"/>
    <w:rsid w:val="00E02CE1"/>
    <w:rsid w:val="00E02CE8"/>
    <w:rsid w:val="00E02EDA"/>
    <w:rsid w:val="00E03E94"/>
    <w:rsid w:val="00E041B1"/>
    <w:rsid w:val="00E04649"/>
    <w:rsid w:val="00E0486B"/>
    <w:rsid w:val="00E050CF"/>
    <w:rsid w:val="00E05596"/>
    <w:rsid w:val="00E05A5A"/>
    <w:rsid w:val="00E05B9B"/>
    <w:rsid w:val="00E060DE"/>
    <w:rsid w:val="00E062C8"/>
    <w:rsid w:val="00E06915"/>
    <w:rsid w:val="00E07455"/>
    <w:rsid w:val="00E0774C"/>
    <w:rsid w:val="00E0777C"/>
    <w:rsid w:val="00E10525"/>
    <w:rsid w:val="00E1158F"/>
    <w:rsid w:val="00E11805"/>
    <w:rsid w:val="00E11BFA"/>
    <w:rsid w:val="00E11D12"/>
    <w:rsid w:val="00E1207C"/>
    <w:rsid w:val="00E12119"/>
    <w:rsid w:val="00E12227"/>
    <w:rsid w:val="00E130C6"/>
    <w:rsid w:val="00E13336"/>
    <w:rsid w:val="00E13529"/>
    <w:rsid w:val="00E136C8"/>
    <w:rsid w:val="00E13E74"/>
    <w:rsid w:val="00E14F83"/>
    <w:rsid w:val="00E15305"/>
    <w:rsid w:val="00E15800"/>
    <w:rsid w:val="00E16D4F"/>
    <w:rsid w:val="00E17C37"/>
    <w:rsid w:val="00E20348"/>
    <w:rsid w:val="00E204F1"/>
    <w:rsid w:val="00E2094B"/>
    <w:rsid w:val="00E20CF6"/>
    <w:rsid w:val="00E20CFB"/>
    <w:rsid w:val="00E20D4E"/>
    <w:rsid w:val="00E20D63"/>
    <w:rsid w:val="00E21047"/>
    <w:rsid w:val="00E210FF"/>
    <w:rsid w:val="00E220F0"/>
    <w:rsid w:val="00E22B1A"/>
    <w:rsid w:val="00E23823"/>
    <w:rsid w:val="00E23FE6"/>
    <w:rsid w:val="00E2447F"/>
    <w:rsid w:val="00E24A69"/>
    <w:rsid w:val="00E25450"/>
    <w:rsid w:val="00E25C29"/>
    <w:rsid w:val="00E25CE4"/>
    <w:rsid w:val="00E26309"/>
    <w:rsid w:val="00E263A6"/>
    <w:rsid w:val="00E26556"/>
    <w:rsid w:val="00E26B3F"/>
    <w:rsid w:val="00E26F77"/>
    <w:rsid w:val="00E27854"/>
    <w:rsid w:val="00E27E86"/>
    <w:rsid w:val="00E30398"/>
    <w:rsid w:val="00E309F5"/>
    <w:rsid w:val="00E30BEF"/>
    <w:rsid w:val="00E3144F"/>
    <w:rsid w:val="00E317CD"/>
    <w:rsid w:val="00E31914"/>
    <w:rsid w:val="00E319DF"/>
    <w:rsid w:val="00E31F4C"/>
    <w:rsid w:val="00E323A5"/>
    <w:rsid w:val="00E32F62"/>
    <w:rsid w:val="00E330C7"/>
    <w:rsid w:val="00E34115"/>
    <w:rsid w:val="00E3421E"/>
    <w:rsid w:val="00E34240"/>
    <w:rsid w:val="00E352D4"/>
    <w:rsid w:val="00E353A1"/>
    <w:rsid w:val="00E3575A"/>
    <w:rsid w:val="00E35AC4"/>
    <w:rsid w:val="00E35B40"/>
    <w:rsid w:val="00E363DE"/>
    <w:rsid w:val="00E365C6"/>
    <w:rsid w:val="00E36D7C"/>
    <w:rsid w:val="00E37067"/>
    <w:rsid w:val="00E370AF"/>
    <w:rsid w:val="00E37645"/>
    <w:rsid w:val="00E37731"/>
    <w:rsid w:val="00E379F3"/>
    <w:rsid w:val="00E4009F"/>
    <w:rsid w:val="00E40C63"/>
    <w:rsid w:val="00E4182E"/>
    <w:rsid w:val="00E418C8"/>
    <w:rsid w:val="00E41BCF"/>
    <w:rsid w:val="00E42127"/>
    <w:rsid w:val="00E42206"/>
    <w:rsid w:val="00E426DA"/>
    <w:rsid w:val="00E42BFE"/>
    <w:rsid w:val="00E43389"/>
    <w:rsid w:val="00E437A1"/>
    <w:rsid w:val="00E442FB"/>
    <w:rsid w:val="00E445AB"/>
    <w:rsid w:val="00E447E3"/>
    <w:rsid w:val="00E44AF6"/>
    <w:rsid w:val="00E45373"/>
    <w:rsid w:val="00E4551F"/>
    <w:rsid w:val="00E45B6E"/>
    <w:rsid w:val="00E45E25"/>
    <w:rsid w:val="00E4601D"/>
    <w:rsid w:val="00E46066"/>
    <w:rsid w:val="00E46310"/>
    <w:rsid w:val="00E469F3"/>
    <w:rsid w:val="00E47282"/>
    <w:rsid w:val="00E47449"/>
    <w:rsid w:val="00E5010A"/>
    <w:rsid w:val="00E5072C"/>
    <w:rsid w:val="00E5081C"/>
    <w:rsid w:val="00E50BE1"/>
    <w:rsid w:val="00E511D9"/>
    <w:rsid w:val="00E5173F"/>
    <w:rsid w:val="00E51833"/>
    <w:rsid w:val="00E51BD2"/>
    <w:rsid w:val="00E52F11"/>
    <w:rsid w:val="00E52F61"/>
    <w:rsid w:val="00E538C5"/>
    <w:rsid w:val="00E53F01"/>
    <w:rsid w:val="00E541D8"/>
    <w:rsid w:val="00E549CA"/>
    <w:rsid w:val="00E54A62"/>
    <w:rsid w:val="00E54CA6"/>
    <w:rsid w:val="00E55586"/>
    <w:rsid w:val="00E55C55"/>
    <w:rsid w:val="00E5605B"/>
    <w:rsid w:val="00E562AE"/>
    <w:rsid w:val="00E57022"/>
    <w:rsid w:val="00E57880"/>
    <w:rsid w:val="00E57C70"/>
    <w:rsid w:val="00E607D3"/>
    <w:rsid w:val="00E607FA"/>
    <w:rsid w:val="00E60E77"/>
    <w:rsid w:val="00E61156"/>
    <w:rsid w:val="00E61171"/>
    <w:rsid w:val="00E611F4"/>
    <w:rsid w:val="00E6167F"/>
    <w:rsid w:val="00E61B6E"/>
    <w:rsid w:val="00E61ECB"/>
    <w:rsid w:val="00E62324"/>
    <w:rsid w:val="00E623CD"/>
    <w:rsid w:val="00E6255B"/>
    <w:rsid w:val="00E62D9C"/>
    <w:rsid w:val="00E63D92"/>
    <w:rsid w:val="00E63F8C"/>
    <w:rsid w:val="00E64079"/>
    <w:rsid w:val="00E6437E"/>
    <w:rsid w:val="00E64E65"/>
    <w:rsid w:val="00E6502C"/>
    <w:rsid w:val="00E6575F"/>
    <w:rsid w:val="00E657E6"/>
    <w:rsid w:val="00E66010"/>
    <w:rsid w:val="00E66BBA"/>
    <w:rsid w:val="00E66C56"/>
    <w:rsid w:val="00E66D53"/>
    <w:rsid w:val="00E66F0C"/>
    <w:rsid w:val="00E67172"/>
    <w:rsid w:val="00E67535"/>
    <w:rsid w:val="00E67B60"/>
    <w:rsid w:val="00E7066F"/>
    <w:rsid w:val="00E70E8B"/>
    <w:rsid w:val="00E70FC3"/>
    <w:rsid w:val="00E71E75"/>
    <w:rsid w:val="00E72398"/>
    <w:rsid w:val="00E72997"/>
    <w:rsid w:val="00E72AA8"/>
    <w:rsid w:val="00E735A5"/>
    <w:rsid w:val="00E7373B"/>
    <w:rsid w:val="00E73933"/>
    <w:rsid w:val="00E73A6D"/>
    <w:rsid w:val="00E73DC7"/>
    <w:rsid w:val="00E747C6"/>
    <w:rsid w:val="00E74FC9"/>
    <w:rsid w:val="00E75624"/>
    <w:rsid w:val="00E75EA5"/>
    <w:rsid w:val="00E76020"/>
    <w:rsid w:val="00E76732"/>
    <w:rsid w:val="00E76ADA"/>
    <w:rsid w:val="00E7774B"/>
    <w:rsid w:val="00E777A2"/>
    <w:rsid w:val="00E7793E"/>
    <w:rsid w:val="00E77D50"/>
    <w:rsid w:val="00E80EE6"/>
    <w:rsid w:val="00E81B0D"/>
    <w:rsid w:val="00E82032"/>
    <w:rsid w:val="00E82492"/>
    <w:rsid w:val="00E832E8"/>
    <w:rsid w:val="00E83919"/>
    <w:rsid w:val="00E83B99"/>
    <w:rsid w:val="00E841D5"/>
    <w:rsid w:val="00E844D1"/>
    <w:rsid w:val="00E86033"/>
    <w:rsid w:val="00E8739A"/>
    <w:rsid w:val="00E8760E"/>
    <w:rsid w:val="00E879D8"/>
    <w:rsid w:val="00E87C39"/>
    <w:rsid w:val="00E87E82"/>
    <w:rsid w:val="00E87FDB"/>
    <w:rsid w:val="00E910AD"/>
    <w:rsid w:val="00E920D0"/>
    <w:rsid w:val="00E92595"/>
    <w:rsid w:val="00E93154"/>
    <w:rsid w:val="00E933CE"/>
    <w:rsid w:val="00E9399C"/>
    <w:rsid w:val="00E93E15"/>
    <w:rsid w:val="00E941C4"/>
    <w:rsid w:val="00E94957"/>
    <w:rsid w:val="00E95823"/>
    <w:rsid w:val="00E961CE"/>
    <w:rsid w:val="00E96818"/>
    <w:rsid w:val="00E96F78"/>
    <w:rsid w:val="00E972C1"/>
    <w:rsid w:val="00E97425"/>
    <w:rsid w:val="00EA05BA"/>
    <w:rsid w:val="00EA0759"/>
    <w:rsid w:val="00EA11EA"/>
    <w:rsid w:val="00EA1A1E"/>
    <w:rsid w:val="00EA1C9D"/>
    <w:rsid w:val="00EA1D85"/>
    <w:rsid w:val="00EA2089"/>
    <w:rsid w:val="00EA2A71"/>
    <w:rsid w:val="00EA2AC8"/>
    <w:rsid w:val="00EA2C23"/>
    <w:rsid w:val="00EA2D9C"/>
    <w:rsid w:val="00EA38DA"/>
    <w:rsid w:val="00EA3ED1"/>
    <w:rsid w:val="00EA49FE"/>
    <w:rsid w:val="00EA58D8"/>
    <w:rsid w:val="00EA5B67"/>
    <w:rsid w:val="00EA6601"/>
    <w:rsid w:val="00EA7431"/>
    <w:rsid w:val="00EB00C9"/>
    <w:rsid w:val="00EB03D6"/>
    <w:rsid w:val="00EB0A2C"/>
    <w:rsid w:val="00EB0FD9"/>
    <w:rsid w:val="00EB1019"/>
    <w:rsid w:val="00EB1057"/>
    <w:rsid w:val="00EB1552"/>
    <w:rsid w:val="00EB16D9"/>
    <w:rsid w:val="00EB1EA2"/>
    <w:rsid w:val="00EB2C45"/>
    <w:rsid w:val="00EB3C76"/>
    <w:rsid w:val="00EB3E36"/>
    <w:rsid w:val="00EB411D"/>
    <w:rsid w:val="00EB4D22"/>
    <w:rsid w:val="00EB504B"/>
    <w:rsid w:val="00EB5814"/>
    <w:rsid w:val="00EB5863"/>
    <w:rsid w:val="00EB5C5C"/>
    <w:rsid w:val="00EB61AD"/>
    <w:rsid w:val="00EB64B7"/>
    <w:rsid w:val="00EB651C"/>
    <w:rsid w:val="00EB6792"/>
    <w:rsid w:val="00EB730C"/>
    <w:rsid w:val="00EB7315"/>
    <w:rsid w:val="00EB737B"/>
    <w:rsid w:val="00EB7392"/>
    <w:rsid w:val="00EB747C"/>
    <w:rsid w:val="00EB7511"/>
    <w:rsid w:val="00EC0AD8"/>
    <w:rsid w:val="00EC13B2"/>
    <w:rsid w:val="00EC170F"/>
    <w:rsid w:val="00EC1B4D"/>
    <w:rsid w:val="00EC23DC"/>
    <w:rsid w:val="00EC2CBA"/>
    <w:rsid w:val="00EC2F21"/>
    <w:rsid w:val="00EC3444"/>
    <w:rsid w:val="00EC45E7"/>
    <w:rsid w:val="00EC5A00"/>
    <w:rsid w:val="00EC5E0C"/>
    <w:rsid w:val="00EC68E5"/>
    <w:rsid w:val="00EC74EC"/>
    <w:rsid w:val="00EC75F2"/>
    <w:rsid w:val="00EC7626"/>
    <w:rsid w:val="00EC7723"/>
    <w:rsid w:val="00EC7DA9"/>
    <w:rsid w:val="00ED00DD"/>
    <w:rsid w:val="00ED0338"/>
    <w:rsid w:val="00ED109F"/>
    <w:rsid w:val="00ED16EB"/>
    <w:rsid w:val="00ED17A6"/>
    <w:rsid w:val="00ED1987"/>
    <w:rsid w:val="00ED2032"/>
    <w:rsid w:val="00ED2514"/>
    <w:rsid w:val="00ED2B86"/>
    <w:rsid w:val="00ED311B"/>
    <w:rsid w:val="00ED31AE"/>
    <w:rsid w:val="00ED33FC"/>
    <w:rsid w:val="00ED4070"/>
    <w:rsid w:val="00ED4A00"/>
    <w:rsid w:val="00ED51EB"/>
    <w:rsid w:val="00ED520E"/>
    <w:rsid w:val="00ED523B"/>
    <w:rsid w:val="00ED57A2"/>
    <w:rsid w:val="00ED6A87"/>
    <w:rsid w:val="00ED6D22"/>
    <w:rsid w:val="00ED71E2"/>
    <w:rsid w:val="00ED71F9"/>
    <w:rsid w:val="00ED7FBF"/>
    <w:rsid w:val="00EE0D2A"/>
    <w:rsid w:val="00EE0EC2"/>
    <w:rsid w:val="00EE1304"/>
    <w:rsid w:val="00EE2D08"/>
    <w:rsid w:val="00EE3975"/>
    <w:rsid w:val="00EE40C7"/>
    <w:rsid w:val="00EE42AF"/>
    <w:rsid w:val="00EE48A7"/>
    <w:rsid w:val="00EE5B55"/>
    <w:rsid w:val="00EE5FB5"/>
    <w:rsid w:val="00EE7233"/>
    <w:rsid w:val="00EE74C0"/>
    <w:rsid w:val="00EE7545"/>
    <w:rsid w:val="00EF0847"/>
    <w:rsid w:val="00EF08A1"/>
    <w:rsid w:val="00EF0946"/>
    <w:rsid w:val="00EF103D"/>
    <w:rsid w:val="00EF1175"/>
    <w:rsid w:val="00EF14A5"/>
    <w:rsid w:val="00EF1C46"/>
    <w:rsid w:val="00EF2C05"/>
    <w:rsid w:val="00EF30D3"/>
    <w:rsid w:val="00EF37A0"/>
    <w:rsid w:val="00EF460A"/>
    <w:rsid w:val="00EF4B01"/>
    <w:rsid w:val="00EF4E08"/>
    <w:rsid w:val="00EF5852"/>
    <w:rsid w:val="00EF58A6"/>
    <w:rsid w:val="00EF5BE7"/>
    <w:rsid w:val="00EF5C6B"/>
    <w:rsid w:val="00EF5D0D"/>
    <w:rsid w:val="00EF5E5C"/>
    <w:rsid w:val="00EF6395"/>
    <w:rsid w:val="00EF6606"/>
    <w:rsid w:val="00EF6BE6"/>
    <w:rsid w:val="00EF6C61"/>
    <w:rsid w:val="00EF7380"/>
    <w:rsid w:val="00EF77FE"/>
    <w:rsid w:val="00EF7C70"/>
    <w:rsid w:val="00EF7C8A"/>
    <w:rsid w:val="00F001E9"/>
    <w:rsid w:val="00F00284"/>
    <w:rsid w:val="00F00A5C"/>
    <w:rsid w:val="00F00C57"/>
    <w:rsid w:val="00F0113E"/>
    <w:rsid w:val="00F017D4"/>
    <w:rsid w:val="00F019E0"/>
    <w:rsid w:val="00F01C09"/>
    <w:rsid w:val="00F01D57"/>
    <w:rsid w:val="00F02071"/>
    <w:rsid w:val="00F022F9"/>
    <w:rsid w:val="00F0247C"/>
    <w:rsid w:val="00F0259D"/>
    <w:rsid w:val="00F029D0"/>
    <w:rsid w:val="00F02D1A"/>
    <w:rsid w:val="00F0399A"/>
    <w:rsid w:val="00F03B80"/>
    <w:rsid w:val="00F03CB4"/>
    <w:rsid w:val="00F04C80"/>
    <w:rsid w:val="00F04D37"/>
    <w:rsid w:val="00F051C9"/>
    <w:rsid w:val="00F056C8"/>
    <w:rsid w:val="00F05C4E"/>
    <w:rsid w:val="00F0656E"/>
    <w:rsid w:val="00F06667"/>
    <w:rsid w:val="00F06B0B"/>
    <w:rsid w:val="00F07880"/>
    <w:rsid w:val="00F07A97"/>
    <w:rsid w:val="00F07C82"/>
    <w:rsid w:val="00F10025"/>
    <w:rsid w:val="00F105A1"/>
    <w:rsid w:val="00F117FB"/>
    <w:rsid w:val="00F11A8C"/>
    <w:rsid w:val="00F120A3"/>
    <w:rsid w:val="00F149C5"/>
    <w:rsid w:val="00F14F69"/>
    <w:rsid w:val="00F156DE"/>
    <w:rsid w:val="00F15A63"/>
    <w:rsid w:val="00F15BF2"/>
    <w:rsid w:val="00F15F15"/>
    <w:rsid w:val="00F166FA"/>
    <w:rsid w:val="00F16844"/>
    <w:rsid w:val="00F168C7"/>
    <w:rsid w:val="00F16E81"/>
    <w:rsid w:val="00F176A8"/>
    <w:rsid w:val="00F177C7"/>
    <w:rsid w:val="00F203D0"/>
    <w:rsid w:val="00F20690"/>
    <w:rsid w:val="00F20901"/>
    <w:rsid w:val="00F2193F"/>
    <w:rsid w:val="00F22086"/>
    <w:rsid w:val="00F22256"/>
    <w:rsid w:val="00F2276D"/>
    <w:rsid w:val="00F229F5"/>
    <w:rsid w:val="00F2327E"/>
    <w:rsid w:val="00F23497"/>
    <w:rsid w:val="00F23E07"/>
    <w:rsid w:val="00F240B7"/>
    <w:rsid w:val="00F2446E"/>
    <w:rsid w:val="00F24576"/>
    <w:rsid w:val="00F24A49"/>
    <w:rsid w:val="00F24EBE"/>
    <w:rsid w:val="00F25249"/>
    <w:rsid w:val="00F252A8"/>
    <w:rsid w:val="00F25AAF"/>
    <w:rsid w:val="00F25FDA"/>
    <w:rsid w:val="00F260A7"/>
    <w:rsid w:val="00F26BAB"/>
    <w:rsid w:val="00F26FA3"/>
    <w:rsid w:val="00F2717E"/>
    <w:rsid w:val="00F27399"/>
    <w:rsid w:val="00F273BD"/>
    <w:rsid w:val="00F313FA"/>
    <w:rsid w:val="00F31414"/>
    <w:rsid w:val="00F329D2"/>
    <w:rsid w:val="00F32A6D"/>
    <w:rsid w:val="00F32BEA"/>
    <w:rsid w:val="00F33AB3"/>
    <w:rsid w:val="00F33E02"/>
    <w:rsid w:val="00F348FA"/>
    <w:rsid w:val="00F34AB3"/>
    <w:rsid w:val="00F34C01"/>
    <w:rsid w:val="00F3537B"/>
    <w:rsid w:val="00F35E98"/>
    <w:rsid w:val="00F36EF5"/>
    <w:rsid w:val="00F37314"/>
    <w:rsid w:val="00F40A8B"/>
    <w:rsid w:val="00F40AF5"/>
    <w:rsid w:val="00F40AF7"/>
    <w:rsid w:val="00F40E18"/>
    <w:rsid w:val="00F410B3"/>
    <w:rsid w:val="00F411B2"/>
    <w:rsid w:val="00F4218F"/>
    <w:rsid w:val="00F42682"/>
    <w:rsid w:val="00F42B71"/>
    <w:rsid w:val="00F432CE"/>
    <w:rsid w:val="00F4410E"/>
    <w:rsid w:val="00F45320"/>
    <w:rsid w:val="00F457EC"/>
    <w:rsid w:val="00F45D1C"/>
    <w:rsid w:val="00F46098"/>
    <w:rsid w:val="00F47F72"/>
    <w:rsid w:val="00F505AA"/>
    <w:rsid w:val="00F51BC8"/>
    <w:rsid w:val="00F51D34"/>
    <w:rsid w:val="00F521EC"/>
    <w:rsid w:val="00F52E79"/>
    <w:rsid w:val="00F53554"/>
    <w:rsid w:val="00F53A1F"/>
    <w:rsid w:val="00F53C15"/>
    <w:rsid w:val="00F53ED7"/>
    <w:rsid w:val="00F5465D"/>
    <w:rsid w:val="00F54D91"/>
    <w:rsid w:val="00F54E1C"/>
    <w:rsid w:val="00F560F5"/>
    <w:rsid w:val="00F56119"/>
    <w:rsid w:val="00F56DE6"/>
    <w:rsid w:val="00F5746C"/>
    <w:rsid w:val="00F57798"/>
    <w:rsid w:val="00F578B0"/>
    <w:rsid w:val="00F607EC"/>
    <w:rsid w:val="00F60AC5"/>
    <w:rsid w:val="00F60C1B"/>
    <w:rsid w:val="00F613EB"/>
    <w:rsid w:val="00F615EF"/>
    <w:rsid w:val="00F61889"/>
    <w:rsid w:val="00F61AA8"/>
    <w:rsid w:val="00F61BBA"/>
    <w:rsid w:val="00F61C1D"/>
    <w:rsid w:val="00F61DC0"/>
    <w:rsid w:val="00F61F25"/>
    <w:rsid w:val="00F6238A"/>
    <w:rsid w:val="00F62711"/>
    <w:rsid w:val="00F6339B"/>
    <w:rsid w:val="00F6373F"/>
    <w:rsid w:val="00F6394E"/>
    <w:rsid w:val="00F63E01"/>
    <w:rsid w:val="00F644F0"/>
    <w:rsid w:val="00F64DC5"/>
    <w:rsid w:val="00F65C11"/>
    <w:rsid w:val="00F65D66"/>
    <w:rsid w:val="00F65D97"/>
    <w:rsid w:val="00F65E91"/>
    <w:rsid w:val="00F65FE6"/>
    <w:rsid w:val="00F67C0E"/>
    <w:rsid w:val="00F70570"/>
    <w:rsid w:val="00F70847"/>
    <w:rsid w:val="00F70AF2"/>
    <w:rsid w:val="00F70BA6"/>
    <w:rsid w:val="00F7138D"/>
    <w:rsid w:val="00F715E4"/>
    <w:rsid w:val="00F71E31"/>
    <w:rsid w:val="00F73162"/>
    <w:rsid w:val="00F731BC"/>
    <w:rsid w:val="00F73220"/>
    <w:rsid w:val="00F732C9"/>
    <w:rsid w:val="00F73F7C"/>
    <w:rsid w:val="00F740D9"/>
    <w:rsid w:val="00F748D7"/>
    <w:rsid w:val="00F74B47"/>
    <w:rsid w:val="00F74FC6"/>
    <w:rsid w:val="00F750C7"/>
    <w:rsid w:val="00F75320"/>
    <w:rsid w:val="00F757D5"/>
    <w:rsid w:val="00F75D58"/>
    <w:rsid w:val="00F75E1E"/>
    <w:rsid w:val="00F7603F"/>
    <w:rsid w:val="00F760B6"/>
    <w:rsid w:val="00F772C5"/>
    <w:rsid w:val="00F77622"/>
    <w:rsid w:val="00F776F1"/>
    <w:rsid w:val="00F80661"/>
    <w:rsid w:val="00F80B8E"/>
    <w:rsid w:val="00F80F7E"/>
    <w:rsid w:val="00F81011"/>
    <w:rsid w:val="00F8166B"/>
    <w:rsid w:val="00F8181B"/>
    <w:rsid w:val="00F82062"/>
    <w:rsid w:val="00F8261F"/>
    <w:rsid w:val="00F829A8"/>
    <w:rsid w:val="00F82B8D"/>
    <w:rsid w:val="00F82F96"/>
    <w:rsid w:val="00F8382B"/>
    <w:rsid w:val="00F83A6A"/>
    <w:rsid w:val="00F83AA4"/>
    <w:rsid w:val="00F83EF4"/>
    <w:rsid w:val="00F8402B"/>
    <w:rsid w:val="00F843FC"/>
    <w:rsid w:val="00F847FD"/>
    <w:rsid w:val="00F84B25"/>
    <w:rsid w:val="00F84C62"/>
    <w:rsid w:val="00F84F85"/>
    <w:rsid w:val="00F853FE"/>
    <w:rsid w:val="00F856DC"/>
    <w:rsid w:val="00F85899"/>
    <w:rsid w:val="00F85DF0"/>
    <w:rsid w:val="00F85F7A"/>
    <w:rsid w:val="00F8621B"/>
    <w:rsid w:val="00F86490"/>
    <w:rsid w:val="00F86CFE"/>
    <w:rsid w:val="00F86E46"/>
    <w:rsid w:val="00F875E5"/>
    <w:rsid w:val="00F877C3"/>
    <w:rsid w:val="00F90093"/>
    <w:rsid w:val="00F907B4"/>
    <w:rsid w:val="00F9083E"/>
    <w:rsid w:val="00F91BB9"/>
    <w:rsid w:val="00F91E3C"/>
    <w:rsid w:val="00F91E47"/>
    <w:rsid w:val="00F92480"/>
    <w:rsid w:val="00F924F4"/>
    <w:rsid w:val="00F936C7"/>
    <w:rsid w:val="00F9379F"/>
    <w:rsid w:val="00F938EB"/>
    <w:rsid w:val="00F940E7"/>
    <w:rsid w:val="00F9423F"/>
    <w:rsid w:val="00F960A2"/>
    <w:rsid w:val="00F9634A"/>
    <w:rsid w:val="00F964F7"/>
    <w:rsid w:val="00F9701D"/>
    <w:rsid w:val="00F97846"/>
    <w:rsid w:val="00F97E1A"/>
    <w:rsid w:val="00F97EC7"/>
    <w:rsid w:val="00FA08F6"/>
    <w:rsid w:val="00FA0DE0"/>
    <w:rsid w:val="00FA14EF"/>
    <w:rsid w:val="00FA2513"/>
    <w:rsid w:val="00FA3BB4"/>
    <w:rsid w:val="00FA4111"/>
    <w:rsid w:val="00FA414A"/>
    <w:rsid w:val="00FA41B2"/>
    <w:rsid w:val="00FA486E"/>
    <w:rsid w:val="00FA5199"/>
    <w:rsid w:val="00FA54F3"/>
    <w:rsid w:val="00FA563B"/>
    <w:rsid w:val="00FA5C01"/>
    <w:rsid w:val="00FA5D93"/>
    <w:rsid w:val="00FA6494"/>
    <w:rsid w:val="00FA65EA"/>
    <w:rsid w:val="00FA6B91"/>
    <w:rsid w:val="00FA6F64"/>
    <w:rsid w:val="00FA708C"/>
    <w:rsid w:val="00FA70DF"/>
    <w:rsid w:val="00FA7465"/>
    <w:rsid w:val="00FA76C4"/>
    <w:rsid w:val="00FA7B53"/>
    <w:rsid w:val="00FA7CC4"/>
    <w:rsid w:val="00FA7E0B"/>
    <w:rsid w:val="00FB0B1A"/>
    <w:rsid w:val="00FB0B74"/>
    <w:rsid w:val="00FB1D53"/>
    <w:rsid w:val="00FB240C"/>
    <w:rsid w:val="00FB2B72"/>
    <w:rsid w:val="00FB2D3D"/>
    <w:rsid w:val="00FB2E10"/>
    <w:rsid w:val="00FB3280"/>
    <w:rsid w:val="00FB35B5"/>
    <w:rsid w:val="00FB3BCD"/>
    <w:rsid w:val="00FB3F3E"/>
    <w:rsid w:val="00FB494C"/>
    <w:rsid w:val="00FB4959"/>
    <w:rsid w:val="00FB50A9"/>
    <w:rsid w:val="00FB55F9"/>
    <w:rsid w:val="00FB5C99"/>
    <w:rsid w:val="00FB5E77"/>
    <w:rsid w:val="00FB5F04"/>
    <w:rsid w:val="00FB6714"/>
    <w:rsid w:val="00FB6EF5"/>
    <w:rsid w:val="00FB6FB3"/>
    <w:rsid w:val="00FB7076"/>
    <w:rsid w:val="00FB70F4"/>
    <w:rsid w:val="00FB73DD"/>
    <w:rsid w:val="00FB772B"/>
    <w:rsid w:val="00FB7904"/>
    <w:rsid w:val="00FB7EE2"/>
    <w:rsid w:val="00FB7F06"/>
    <w:rsid w:val="00FC05F1"/>
    <w:rsid w:val="00FC0DBC"/>
    <w:rsid w:val="00FC0F91"/>
    <w:rsid w:val="00FC0FF6"/>
    <w:rsid w:val="00FC139A"/>
    <w:rsid w:val="00FC1446"/>
    <w:rsid w:val="00FC29C0"/>
    <w:rsid w:val="00FC2C1C"/>
    <w:rsid w:val="00FC2C72"/>
    <w:rsid w:val="00FC2CEB"/>
    <w:rsid w:val="00FC3575"/>
    <w:rsid w:val="00FC3E51"/>
    <w:rsid w:val="00FC3E5E"/>
    <w:rsid w:val="00FC43C3"/>
    <w:rsid w:val="00FC4630"/>
    <w:rsid w:val="00FC4758"/>
    <w:rsid w:val="00FC4B19"/>
    <w:rsid w:val="00FC55E8"/>
    <w:rsid w:val="00FC618C"/>
    <w:rsid w:val="00FC61D1"/>
    <w:rsid w:val="00FC6868"/>
    <w:rsid w:val="00FC6A87"/>
    <w:rsid w:val="00FC6B6E"/>
    <w:rsid w:val="00FC6D65"/>
    <w:rsid w:val="00FC6E91"/>
    <w:rsid w:val="00FC6EDB"/>
    <w:rsid w:val="00FC70C2"/>
    <w:rsid w:val="00FC7CBA"/>
    <w:rsid w:val="00FD01F8"/>
    <w:rsid w:val="00FD03F1"/>
    <w:rsid w:val="00FD0D69"/>
    <w:rsid w:val="00FD0E0B"/>
    <w:rsid w:val="00FD0F5C"/>
    <w:rsid w:val="00FD1A6C"/>
    <w:rsid w:val="00FD1DA1"/>
    <w:rsid w:val="00FD1DB4"/>
    <w:rsid w:val="00FD2D6E"/>
    <w:rsid w:val="00FD3276"/>
    <w:rsid w:val="00FD3419"/>
    <w:rsid w:val="00FD4368"/>
    <w:rsid w:val="00FD4E16"/>
    <w:rsid w:val="00FD5362"/>
    <w:rsid w:val="00FD5E8C"/>
    <w:rsid w:val="00FD6702"/>
    <w:rsid w:val="00FD6FE0"/>
    <w:rsid w:val="00FD7016"/>
    <w:rsid w:val="00FD702E"/>
    <w:rsid w:val="00FE1568"/>
    <w:rsid w:val="00FE1935"/>
    <w:rsid w:val="00FE19B7"/>
    <w:rsid w:val="00FE19FE"/>
    <w:rsid w:val="00FE25A7"/>
    <w:rsid w:val="00FE29F8"/>
    <w:rsid w:val="00FE2CE9"/>
    <w:rsid w:val="00FE2D96"/>
    <w:rsid w:val="00FE2F7B"/>
    <w:rsid w:val="00FE35B6"/>
    <w:rsid w:val="00FE39EA"/>
    <w:rsid w:val="00FE3CDA"/>
    <w:rsid w:val="00FE43E2"/>
    <w:rsid w:val="00FE4B06"/>
    <w:rsid w:val="00FE4B81"/>
    <w:rsid w:val="00FE4DBB"/>
    <w:rsid w:val="00FE5195"/>
    <w:rsid w:val="00FE574D"/>
    <w:rsid w:val="00FE5B5E"/>
    <w:rsid w:val="00FE5C0E"/>
    <w:rsid w:val="00FE5C29"/>
    <w:rsid w:val="00FE60AC"/>
    <w:rsid w:val="00FE60E0"/>
    <w:rsid w:val="00FE6183"/>
    <w:rsid w:val="00FE6365"/>
    <w:rsid w:val="00FE655D"/>
    <w:rsid w:val="00FE68CC"/>
    <w:rsid w:val="00FE7042"/>
    <w:rsid w:val="00FE70E6"/>
    <w:rsid w:val="00FE7472"/>
    <w:rsid w:val="00FE7752"/>
    <w:rsid w:val="00FE7861"/>
    <w:rsid w:val="00FE79E9"/>
    <w:rsid w:val="00FE7D72"/>
    <w:rsid w:val="00FE7E93"/>
    <w:rsid w:val="00FF06D6"/>
    <w:rsid w:val="00FF0BC1"/>
    <w:rsid w:val="00FF1053"/>
    <w:rsid w:val="00FF1082"/>
    <w:rsid w:val="00FF14C3"/>
    <w:rsid w:val="00FF1D9F"/>
    <w:rsid w:val="00FF292A"/>
    <w:rsid w:val="00FF294B"/>
    <w:rsid w:val="00FF297C"/>
    <w:rsid w:val="00FF3491"/>
    <w:rsid w:val="00FF38DF"/>
    <w:rsid w:val="00FF48DA"/>
    <w:rsid w:val="00FF50A0"/>
    <w:rsid w:val="00FF73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A3A62"/>
    <w:pPr>
      <w:autoSpaceDE w:val="0"/>
      <w:autoSpaceDN w:val="0"/>
      <w:adjustRightInd w:val="0"/>
    </w:pPr>
    <w:rPr>
      <w:rFonts w:ascii="Arial" w:hAnsi="Arial" w:cs="Arial"/>
      <w:color w:val="000000"/>
      <w:sz w:val="24"/>
      <w:szCs w:val="24"/>
    </w:rPr>
  </w:style>
  <w:style w:type="table" w:styleId="TableGrid">
    <w:name w:val="Table Grid"/>
    <w:basedOn w:val="TableNormal"/>
    <w:rsid w:val="005A0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A0E06"/>
    <w:pPr>
      <w:spacing w:after="200" w:line="276" w:lineRule="auto"/>
      <w:ind w:left="720"/>
      <w:contextualSpacing/>
    </w:pPr>
    <w:rPr>
      <w:rFonts w:ascii="Calibri" w:eastAsia="Calibri" w:hAnsi="Calibri"/>
      <w:sz w:val="22"/>
      <w:szCs w:val="22"/>
    </w:rPr>
  </w:style>
  <w:style w:type="paragraph" w:customStyle="1" w:styleId="sectbi">
    <w:name w:val="sectbi"/>
    <w:basedOn w:val="Normal"/>
    <w:rsid w:val="004C3A92"/>
    <w:pPr>
      <w:autoSpaceDE w:val="0"/>
      <w:autoSpaceDN w:val="0"/>
      <w:spacing w:after="60"/>
      <w:ind w:left="720"/>
      <w:jc w:val="both"/>
    </w:pPr>
    <w:rPr>
      <w:rFonts w:ascii="Arial" w:hAnsi="Arial" w:cs="Arial"/>
      <w:sz w:val="22"/>
      <w:szCs w:val="22"/>
    </w:rPr>
  </w:style>
  <w:style w:type="paragraph" w:customStyle="1" w:styleId="sectbi2">
    <w:name w:val="sectbi2"/>
    <w:basedOn w:val="Normal"/>
    <w:rsid w:val="004C3A92"/>
    <w:pPr>
      <w:autoSpaceDE w:val="0"/>
      <w:autoSpaceDN w:val="0"/>
      <w:spacing w:after="60"/>
      <w:ind w:left="1080"/>
      <w:jc w:val="both"/>
    </w:pPr>
    <w:rPr>
      <w:rFonts w:ascii="Arial" w:hAnsi="Arial" w:cs="Arial"/>
      <w:sz w:val="22"/>
      <w:szCs w:val="22"/>
    </w:rPr>
  </w:style>
  <w:style w:type="paragraph" w:styleId="Header">
    <w:name w:val="header"/>
    <w:basedOn w:val="Normal"/>
    <w:link w:val="HeaderChar"/>
    <w:rsid w:val="006A4A2F"/>
    <w:pPr>
      <w:tabs>
        <w:tab w:val="center" w:pos="4680"/>
        <w:tab w:val="right" w:pos="9360"/>
      </w:tabs>
    </w:pPr>
    <w:rPr>
      <w:lang/>
    </w:rPr>
  </w:style>
  <w:style w:type="character" w:customStyle="1" w:styleId="HeaderChar">
    <w:name w:val="Header Char"/>
    <w:link w:val="Header"/>
    <w:rsid w:val="006A4A2F"/>
    <w:rPr>
      <w:sz w:val="24"/>
      <w:szCs w:val="24"/>
    </w:rPr>
  </w:style>
  <w:style w:type="paragraph" w:styleId="Footer">
    <w:name w:val="footer"/>
    <w:basedOn w:val="Normal"/>
    <w:link w:val="FooterChar"/>
    <w:rsid w:val="006A4A2F"/>
    <w:pPr>
      <w:tabs>
        <w:tab w:val="center" w:pos="4680"/>
        <w:tab w:val="right" w:pos="9360"/>
      </w:tabs>
    </w:pPr>
    <w:rPr>
      <w:lang/>
    </w:rPr>
  </w:style>
  <w:style w:type="character" w:customStyle="1" w:styleId="FooterChar">
    <w:name w:val="Footer Char"/>
    <w:link w:val="Footer"/>
    <w:rsid w:val="006A4A2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2128</Words>
  <Characters>11473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DELEGATION OF AUTHORITY</vt:lpstr>
    </vt:vector>
  </TitlesOfParts>
  <Company>h</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AUTHORITY</dc:title>
  <dc:creator>whi24</dc:creator>
  <cp:lastModifiedBy>mul</cp:lastModifiedBy>
  <cp:revision>2</cp:revision>
  <dcterms:created xsi:type="dcterms:W3CDTF">2014-07-02T15:19:00Z</dcterms:created>
  <dcterms:modified xsi:type="dcterms:W3CDTF">2014-07-02T15:19:00Z</dcterms:modified>
</cp:coreProperties>
</file>