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5733" w14:textId="6524D285" w:rsidR="00D85AD2" w:rsidRDefault="00D85AD2" w:rsidP="00E50A42">
      <w:pPr>
        <w:spacing w:after="0"/>
        <w:jc w:val="center"/>
        <w:rPr>
          <w:b/>
          <w:bCs/>
          <w:sz w:val="36"/>
          <w:szCs w:val="36"/>
        </w:rPr>
      </w:pPr>
      <w:r>
        <w:rPr>
          <w:b/>
          <w:bCs/>
          <w:sz w:val="36"/>
          <w:szCs w:val="36"/>
        </w:rPr>
        <w:t>Henrico County</w:t>
      </w:r>
    </w:p>
    <w:p w14:paraId="2EC5D099" w14:textId="65A5EDEC" w:rsidR="00E50A42" w:rsidRDefault="002F04BE" w:rsidP="00CC710D">
      <w:pPr>
        <w:spacing w:after="0"/>
        <w:jc w:val="center"/>
        <w:rPr>
          <w:b/>
          <w:bCs/>
          <w:sz w:val="36"/>
          <w:szCs w:val="36"/>
        </w:rPr>
      </w:pPr>
      <w:r>
        <w:rPr>
          <w:b/>
          <w:bCs/>
          <w:sz w:val="36"/>
          <w:szCs w:val="36"/>
        </w:rPr>
        <w:t>No-Rise Certificate Template and Instructions</w:t>
      </w:r>
    </w:p>
    <w:p w14:paraId="1DBA87F5" w14:textId="77777777" w:rsidR="00C6054B" w:rsidRDefault="00C6054B" w:rsidP="00CC710D">
      <w:pPr>
        <w:spacing w:after="0" w:line="360" w:lineRule="auto"/>
        <w:jc w:val="center"/>
        <w:rPr>
          <w:b/>
          <w:bCs/>
          <w:color w:val="000000" w:themeColor="text1"/>
          <w:sz w:val="28"/>
          <w:szCs w:val="28"/>
        </w:rPr>
      </w:pPr>
    </w:p>
    <w:p w14:paraId="72017D9E" w14:textId="17FE87D7" w:rsidR="002F04BE" w:rsidRPr="00CC710D" w:rsidRDefault="00CC710D" w:rsidP="00CC710D">
      <w:pPr>
        <w:spacing w:after="0" w:line="360" w:lineRule="auto"/>
        <w:jc w:val="center"/>
        <w:rPr>
          <w:b/>
          <w:bCs/>
          <w:color w:val="000000" w:themeColor="text1"/>
          <w:sz w:val="28"/>
          <w:szCs w:val="28"/>
        </w:rPr>
      </w:pPr>
      <w:r w:rsidRPr="00CC710D">
        <w:rPr>
          <w:b/>
          <w:bCs/>
          <w:color w:val="000000" w:themeColor="text1"/>
          <w:sz w:val="28"/>
          <w:szCs w:val="28"/>
        </w:rPr>
        <w:t>APPLICANT’S GUIDE TO A NO-RISE CERTIFICATION</w:t>
      </w:r>
    </w:p>
    <w:p w14:paraId="4DA0B46B" w14:textId="07480C03" w:rsidR="00E50A42" w:rsidRPr="00503CD6" w:rsidRDefault="00E50A42" w:rsidP="00E50A42">
      <w:pPr>
        <w:spacing w:after="0" w:line="360" w:lineRule="auto"/>
        <w:rPr>
          <w:b/>
          <w:bCs/>
          <w:color w:val="000000" w:themeColor="text1"/>
          <w:sz w:val="24"/>
          <w:szCs w:val="24"/>
        </w:rPr>
      </w:pPr>
      <w:r w:rsidRPr="00503CD6">
        <w:rPr>
          <w:b/>
          <w:bCs/>
          <w:color w:val="000000" w:themeColor="text1"/>
          <w:sz w:val="24"/>
          <w:szCs w:val="24"/>
        </w:rPr>
        <w:t xml:space="preserve">Regulatory </w:t>
      </w:r>
      <w:r w:rsidR="00BF05FD" w:rsidRPr="00503CD6">
        <w:rPr>
          <w:b/>
          <w:bCs/>
          <w:color w:val="000000" w:themeColor="text1"/>
          <w:sz w:val="24"/>
          <w:szCs w:val="24"/>
        </w:rPr>
        <w:t>Authority</w:t>
      </w:r>
    </w:p>
    <w:p w14:paraId="71871FCF" w14:textId="5BFD1306" w:rsidR="00443A42" w:rsidRPr="00503CD6" w:rsidRDefault="00443A42" w:rsidP="00B72DD9">
      <w:pPr>
        <w:spacing w:after="0" w:line="240" w:lineRule="auto"/>
        <w:jc w:val="both"/>
        <w:rPr>
          <w:color w:val="000000" w:themeColor="text1"/>
          <w:sz w:val="24"/>
          <w:szCs w:val="24"/>
        </w:rPr>
      </w:pPr>
      <w:r w:rsidRPr="00503CD6">
        <w:rPr>
          <w:color w:val="000000" w:themeColor="text1"/>
          <w:sz w:val="24"/>
          <w:szCs w:val="24"/>
        </w:rPr>
        <w:t>Per the Henrico County Floodplain Ordinance, Section 10-9(a)</w:t>
      </w:r>
      <w:r w:rsidR="00503CD6">
        <w:rPr>
          <w:color w:val="000000" w:themeColor="text1"/>
          <w:sz w:val="24"/>
          <w:szCs w:val="24"/>
        </w:rPr>
        <w:t xml:space="preserve">, </w:t>
      </w:r>
      <w:r w:rsidRPr="00503CD6">
        <w:rPr>
          <w:color w:val="000000" w:themeColor="text1"/>
          <w:sz w:val="24"/>
          <w:szCs w:val="24"/>
        </w:rPr>
        <w:t xml:space="preserve">a no-rise certification is required for all development within a </w:t>
      </w:r>
      <w:r w:rsidR="00503CD6">
        <w:rPr>
          <w:color w:val="000000" w:themeColor="text1"/>
          <w:sz w:val="24"/>
          <w:szCs w:val="24"/>
        </w:rPr>
        <w:t xml:space="preserve">designated </w:t>
      </w:r>
      <w:r w:rsidRPr="00503CD6">
        <w:rPr>
          <w:color w:val="000000" w:themeColor="text1"/>
          <w:sz w:val="24"/>
          <w:szCs w:val="24"/>
        </w:rPr>
        <w:t xml:space="preserve">floodplain, </w:t>
      </w:r>
      <w:r w:rsidR="00503CD6">
        <w:rPr>
          <w:color w:val="000000" w:themeColor="text1"/>
          <w:sz w:val="24"/>
          <w:szCs w:val="24"/>
        </w:rPr>
        <w:t>in accordance with the</w:t>
      </w:r>
      <w:r w:rsidRPr="00503CD6">
        <w:rPr>
          <w:color w:val="000000" w:themeColor="text1"/>
          <w:sz w:val="24"/>
          <w:szCs w:val="24"/>
        </w:rPr>
        <w:t xml:space="preserve"> stated </w:t>
      </w:r>
      <w:r w:rsidR="00503CD6">
        <w:rPr>
          <w:color w:val="000000" w:themeColor="text1"/>
          <w:sz w:val="24"/>
          <w:szCs w:val="24"/>
        </w:rPr>
        <w:t xml:space="preserve">requirements shown </w:t>
      </w:r>
      <w:r w:rsidRPr="00503CD6">
        <w:rPr>
          <w:color w:val="000000" w:themeColor="text1"/>
          <w:sz w:val="24"/>
          <w:szCs w:val="24"/>
        </w:rPr>
        <w:t>below:</w:t>
      </w:r>
    </w:p>
    <w:p w14:paraId="447265B4" w14:textId="77777777" w:rsidR="001F1EC7" w:rsidRPr="00503CD6" w:rsidRDefault="001F1EC7" w:rsidP="001F1EC7">
      <w:pPr>
        <w:spacing w:after="0" w:line="240" w:lineRule="auto"/>
        <w:rPr>
          <w:color w:val="000000" w:themeColor="text1"/>
          <w:sz w:val="24"/>
          <w:szCs w:val="24"/>
        </w:rPr>
      </w:pPr>
    </w:p>
    <w:p w14:paraId="01C0C1F3" w14:textId="2ABCF99A" w:rsidR="001F1EC7" w:rsidRPr="00503CD6" w:rsidRDefault="001F1EC7" w:rsidP="00503CD6">
      <w:pPr>
        <w:spacing w:after="0" w:line="240" w:lineRule="auto"/>
        <w:ind w:left="288" w:right="288"/>
        <w:jc w:val="both"/>
        <w:rPr>
          <w:i/>
          <w:iCs/>
          <w:color w:val="000000" w:themeColor="text1"/>
          <w:sz w:val="24"/>
          <w:szCs w:val="24"/>
        </w:rPr>
      </w:pPr>
      <w:r w:rsidRPr="00503CD6">
        <w:rPr>
          <w:i/>
          <w:iCs/>
          <w:color w:val="000000" w:themeColor="text1"/>
          <w:sz w:val="24"/>
          <w:szCs w:val="24"/>
        </w:rPr>
        <w:t>Development shall not cause an increase in the BFE, reduce the flood-carrying capacity of any watercourse, drainage ditch, or other drainage facility or system, or similar adverse impacts. The applicant shall submit a No-Rise Certificate, signed, and sealed by a licensed professional engineer</w:t>
      </w:r>
      <w:r w:rsidR="00D040B4" w:rsidRPr="00503CD6">
        <w:rPr>
          <w:i/>
          <w:iCs/>
          <w:color w:val="000000" w:themeColor="text1"/>
          <w:sz w:val="24"/>
          <w:szCs w:val="24"/>
        </w:rPr>
        <w:t xml:space="preserve"> </w:t>
      </w:r>
      <w:r w:rsidRPr="00503CD6">
        <w:rPr>
          <w:i/>
          <w:iCs/>
          <w:color w:val="000000" w:themeColor="text1"/>
          <w:sz w:val="24"/>
          <w:szCs w:val="24"/>
        </w:rPr>
        <w:t xml:space="preserve">with sufficient supporting technical data such as a hydrologic and hydraulic analysis, as determined by the Floodplain Administrator. Compensatory storage may be utilized to satisfy the </w:t>
      </w:r>
      <w:r w:rsidR="00467B48">
        <w:rPr>
          <w:i/>
          <w:iCs/>
          <w:color w:val="000000" w:themeColor="text1"/>
          <w:sz w:val="24"/>
          <w:szCs w:val="24"/>
        </w:rPr>
        <w:t>no-rise</w:t>
      </w:r>
      <w:r w:rsidRPr="00503CD6">
        <w:rPr>
          <w:i/>
          <w:iCs/>
          <w:color w:val="000000" w:themeColor="text1"/>
          <w:sz w:val="24"/>
          <w:szCs w:val="24"/>
        </w:rPr>
        <w:t xml:space="preserve"> requirement for any type of development if engineering data shows the site is hydraulically equivalent and the Floodplain Administrator approves the plans for each compensatory storage area.</w:t>
      </w:r>
    </w:p>
    <w:p w14:paraId="5A252AAB" w14:textId="0D24DA22" w:rsidR="00D040B4" w:rsidRPr="00503CD6" w:rsidRDefault="00D040B4" w:rsidP="00503CD6">
      <w:pPr>
        <w:spacing w:after="0" w:line="240" w:lineRule="auto"/>
        <w:jc w:val="both"/>
        <w:rPr>
          <w:color w:val="000000" w:themeColor="text1"/>
          <w:sz w:val="24"/>
          <w:szCs w:val="24"/>
        </w:rPr>
      </w:pPr>
    </w:p>
    <w:p w14:paraId="31AD7594" w14:textId="5273EC86" w:rsidR="00E50A42" w:rsidRPr="00503CD6" w:rsidRDefault="00467B48" w:rsidP="00C711CC">
      <w:pPr>
        <w:spacing w:after="0" w:line="360" w:lineRule="auto"/>
        <w:rPr>
          <w:b/>
          <w:bCs/>
          <w:color w:val="000000" w:themeColor="text1"/>
          <w:sz w:val="24"/>
          <w:szCs w:val="24"/>
        </w:rPr>
      </w:pPr>
      <w:r>
        <w:rPr>
          <w:b/>
          <w:bCs/>
          <w:color w:val="000000" w:themeColor="text1"/>
          <w:sz w:val="24"/>
          <w:szCs w:val="24"/>
        </w:rPr>
        <w:t>No-Rise</w:t>
      </w:r>
      <w:r w:rsidR="00E50A42" w:rsidRPr="00503CD6">
        <w:rPr>
          <w:b/>
          <w:bCs/>
          <w:color w:val="000000" w:themeColor="text1"/>
          <w:sz w:val="24"/>
          <w:szCs w:val="24"/>
        </w:rPr>
        <w:t xml:space="preserve"> Certification Template</w:t>
      </w:r>
      <w:r w:rsidR="004D0FFF">
        <w:rPr>
          <w:b/>
          <w:bCs/>
          <w:color w:val="000000" w:themeColor="text1"/>
          <w:sz w:val="24"/>
          <w:szCs w:val="24"/>
        </w:rPr>
        <w:t>s</w:t>
      </w:r>
    </w:p>
    <w:p w14:paraId="1C4F7F69" w14:textId="7EF97B3B" w:rsidR="004D0FFF" w:rsidRPr="00C711CC" w:rsidRDefault="004D0FFF" w:rsidP="00C711CC">
      <w:pPr>
        <w:pStyle w:val="ListParagraph"/>
        <w:numPr>
          <w:ilvl w:val="0"/>
          <w:numId w:val="5"/>
        </w:numPr>
        <w:spacing w:after="0" w:line="240" w:lineRule="auto"/>
        <w:jc w:val="both"/>
        <w:rPr>
          <w:b/>
          <w:bCs/>
          <w:color w:val="000000" w:themeColor="text1"/>
          <w:sz w:val="24"/>
          <w:szCs w:val="24"/>
        </w:rPr>
      </w:pPr>
      <w:r w:rsidRPr="00C711CC">
        <w:rPr>
          <w:b/>
          <w:bCs/>
          <w:color w:val="000000" w:themeColor="text1"/>
          <w:sz w:val="24"/>
          <w:szCs w:val="24"/>
        </w:rPr>
        <w:t>No-Rise Certificate - Internal Renovations Only</w:t>
      </w:r>
    </w:p>
    <w:p w14:paraId="30D79E3C" w14:textId="18D3423B" w:rsidR="004D0FFF" w:rsidRDefault="00736C58" w:rsidP="004F0400">
      <w:pPr>
        <w:spacing w:after="0" w:line="240" w:lineRule="auto"/>
        <w:jc w:val="both"/>
        <w:rPr>
          <w:color w:val="000000" w:themeColor="text1"/>
          <w:sz w:val="24"/>
          <w:szCs w:val="24"/>
        </w:rPr>
      </w:pPr>
      <w:r w:rsidRPr="00C711CC">
        <w:rPr>
          <w:color w:val="000000" w:themeColor="text1"/>
          <w:sz w:val="24"/>
          <w:szCs w:val="24"/>
        </w:rPr>
        <w:t xml:space="preserve">A no-rise certification template is included at the end of this section for consideration and use by the certifying engineer for a development project that includes </w:t>
      </w:r>
      <w:r w:rsidRPr="00C711CC">
        <w:rPr>
          <w:color w:val="000000" w:themeColor="text1"/>
          <w:sz w:val="24"/>
          <w:szCs w:val="24"/>
          <w:u w:val="single"/>
        </w:rPr>
        <w:t>only</w:t>
      </w:r>
      <w:r w:rsidRPr="00C711CC">
        <w:rPr>
          <w:color w:val="000000" w:themeColor="text1"/>
          <w:sz w:val="24"/>
          <w:szCs w:val="24"/>
        </w:rPr>
        <w:t xml:space="preserve"> internal renovations to an existing building. </w:t>
      </w:r>
      <w:r w:rsidR="004D0FFF" w:rsidRPr="00C711CC">
        <w:rPr>
          <w:color w:val="000000" w:themeColor="text1"/>
          <w:sz w:val="24"/>
          <w:szCs w:val="24"/>
        </w:rPr>
        <w:t xml:space="preserve">If external renovations are proposed to an existing building, the </w:t>
      </w:r>
      <w:r w:rsidR="00793880">
        <w:rPr>
          <w:color w:val="000000" w:themeColor="text1"/>
          <w:sz w:val="24"/>
          <w:szCs w:val="24"/>
        </w:rPr>
        <w:t>general</w:t>
      </w:r>
      <w:r w:rsidR="004D0FFF" w:rsidRPr="00C711CC">
        <w:rPr>
          <w:color w:val="000000" w:themeColor="text1"/>
          <w:sz w:val="24"/>
          <w:szCs w:val="24"/>
        </w:rPr>
        <w:t xml:space="preserve"> No-Rise Certificate template should be used. </w:t>
      </w:r>
    </w:p>
    <w:p w14:paraId="65398742" w14:textId="77777777" w:rsidR="004D0FFF" w:rsidRDefault="004D0FFF" w:rsidP="004D0FFF">
      <w:pPr>
        <w:spacing w:after="0" w:line="240" w:lineRule="auto"/>
        <w:jc w:val="both"/>
        <w:rPr>
          <w:color w:val="000000" w:themeColor="text1"/>
          <w:sz w:val="24"/>
          <w:szCs w:val="24"/>
        </w:rPr>
      </w:pPr>
    </w:p>
    <w:p w14:paraId="3BCAEF93" w14:textId="77777777" w:rsidR="004D0FFF" w:rsidRPr="00C711CC" w:rsidRDefault="004D0FFF" w:rsidP="00C711CC">
      <w:pPr>
        <w:spacing w:after="0" w:line="240" w:lineRule="auto"/>
        <w:ind w:left="360"/>
        <w:rPr>
          <w:b/>
          <w:bCs/>
          <w:color w:val="000000" w:themeColor="text1"/>
          <w:sz w:val="24"/>
          <w:szCs w:val="24"/>
        </w:rPr>
      </w:pPr>
      <w:r w:rsidRPr="00C711CC">
        <w:rPr>
          <w:b/>
          <w:bCs/>
          <w:color w:val="000000" w:themeColor="text1"/>
          <w:sz w:val="24"/>
          <w:szCs w:val="24"/>
        </w:rPr>
        <w:t>Supporting Documents and Technical Data</w:t>
      </w:r>
    </w:p>
    <w:p w14:paraId="246E020A" w14:textId="48D6AA80" w:rsidR="004D0FFF" w:rsidRPr="00C711CC" w:rsidRDefault="00793880" w:rsidP="00C711CC">
      <w:pPr>
        <w:spacing w:after="0" w:line="240" w:lineRule="auto"/>
        <w:ind w:left="360"/>
        <w:jc w:val="both"/>
        <w:rPr>
          <w:color w:val="000000" w:themeColor="text1"/>
          <w:sz w:val="24"/>
          <w:szCs w:val="24"/>
        </w:rPr>
      </w:pPr>
      <w:r w:rsidRPr="00793880">
        <w:rPr>
          <w:color w:val="000000" w:themeColor="text1"/>
          <w:sz w:val="24"/>
          <w:szCs w:val="24"/>
        </w:rPr>
        <w:t>Supporting documentation for this specific No-Rise Certificate must include the construction plans for the proposed building renovations that clearly demonstrate all renovations are internal to the existing footprint. If construction plans were submitted as part of a building permit application, the building permit number may be listed in lieu of attaching a copy of the construction plans to this document.</w:t>
      </w:r>
    </w:p>
    <w:p w14:paraId="4FA9660F" w14:textId="77777777" w:rsidR="00A353F4" w:rsidRDefault="00A353F4" w:rsidP="00503CD6">
      <w:pPr>
        <w:spacing w:after="0" w:line="240" w:lineRule="auto"/>
        <w:jc w:val="both"/>
        <w:rPr>
          <w:color w:val="000000" w:themeColor="text1"/>
          <w:sz w:val="24"/>
          <w:szCs w:val="24"/>
        </w:rPr>
      </w:pPr>
    </w:p>
    <w:p w14:paraId="066F235F" w14:textId="19DCEB42" w:rsidR="0022637B" w:rsidRPr="00C711CC" w:rsidRDefault="0022637B" w:rsidP="00C711CC">
      <w:pPr>
        <w:pStyle w:val="ListParagraph"/>
        <w:numPr>
          <w:ilvl w:val="0"/>
          <w:numId w:val="5"/>
        </w:numPr>
        <w:spacing w:after="0" w:line="240" w:lineRule="auto"/>
        <w:jc w:val="both"/>
        <w:rPr>
          <w:b/>
          <w:bCs/>
          <w:color w:val="000000" w:themeColor="text1"/>
          <w:sz w:val="24"/>
          <w:szCs w:val="24"/>
        </w:rPr>
      </w:pPr>
      <w:r w:rsidRPr="00C711CC">
        <w:rPr>
          <w:b/>
          <w:bCs/>
          <w:color w:val="000000" w:themeColor="text1"/>
          <w:sz w:val="24"/>
          <w:szCs w:val="24"/>
        </w:rPr>
        <w:t>No-Rise Certificate</w:t>
      </w:r>
      <w:r w:rsidR="00793880">
        <w:rPr>
          <w:b/>
          <w:bCs/>
          <w:color w:val="000000" w:themeColor="text1"/>
          <w:sz w:val="24"/>
          <w:szCs w:val="24"/>
        </w:rPr>
        <w:t xml:space="preserve"> – General</w:t>
      </w:r>
    </w:p>
    <w:p w14:paraId="1CA61F13" w14:textId="40F4C761" w:rsidR="0022637B" w:rsidRPr="00C711CC" w:rsidRDefault="004F0400" w:rsidP="00C711CC">
      <w:pPr>
        <w:spacing w:after="0" w:line="240" w:lineRule="auto"/>
        <w:jc w:val="both"/>
        <w:rPr>
          <w:color w:val="000000" w:themeColor="text1"/>
          <w:sz w:val="24"/>
          <w:szCs w:val="24"/>
        </w:rPr>
      </w:pPr>
      <w:r>
        <w:rPr>
          <w:color w:val="000000" w:themeColor="text1"/>
          <w:sz w:val="24"/>
          <w:szCs w:val="24"/>
        </w:rPr>
        <w:t>A</w:t>
      </w:r>
      <w:r w:rsidRPr="00C711CC">
        <w:rPr>
          <w:color w:val="000000" w:themeColor="text1"/>
          <w:sz w:val="24"/>
          <w:szCs w:val="24"/>
        </w:rPr>
        <w:t xml:space="preserve"> No-Rise Certificate template</w:t>
      </w:r>
      <w:r>
        <w:rPr>
          <w:color w:val="000000" w:themeColor="text1"/>
          <w:sz w:val="24"/>
          <w:szCs w:val="24"/>
        </w:rPr>
        <w:t xml:space="preserve"> is</w:t>
      </w:r>
      <w:r w:rsidRPr="00C711CC">
        <w:rPr>
          <w:color w:val="000000" w:themeColor="text1"/>
          <w:sz w:val="24"/>
          <w:szCs w:val="24"/>
        </w:rPr>
        <w:t xml:space="preserve"> included at the end of this section for consideration and use by the certifying engineer for development projects.</w:t>
      </w:r>
      <w:r>
        <w:rPr>
          <w:color w:val="000000" w:themeColor="text1"/>
          <w:sz w:val="24"/>
          <w:szCs w:val="24"/>
        </w:rPr>
        <w:t xml:space="preserve"> </w:t>
      </w:r>
      <w:r w:rsidR="0022637B" w:rsidRPr="00C711CC">
        <w:rPr>
          <w:color w:val="000000" w:themeColor="text1"/>
          <w:sz w:val="24"/>
          <w:szCs w:val="24"/>
        </w:rPr>
        <w:t xml:space="preserve">This template should be used for all projects that require a No-Rise Certificate except those that are </w:t>
      </w:r>
      <w:r w:rsidR="003969F7" w:rsidRPr="00C711CC">
        <w:rPr>
          <w:color w:val="000000" w:themeColor="text1"/>
          <w:sz w:val="24"/>
          <w:szCs w:val="24"/>
        </w:rPr>
        <w:t xml:space="preserve">for internal renovations </w:t>
      </w:r>
      <w:r w:rsidR="003969F7" w:rsidRPr="00C711CC">
        <w:rPr>
          <w:color w:val="000000" w:themeColor="text1"/>
          <w:sz w:val="24"/>
          <w:szCs w:val="24"/>
          <w:u w:val="single"/>
        </w:rPr>
        <w:t>only</w:t>
      </w:r>
      <w:r w:rsidR="003969F7" w:rsidRPr="00C711CC">
        <w:rPr>
          <w:color w:val="000000" w:themeColor="text1"/>
          <w:sz w:val="24"/>
          <w:szCs w:val="24"/>
        </w:rPr>
        <w:t xml:space="preserve"> to an existing building.</w:t>
      </w:r>
    </w:p>
    <w:p w14:paraId="23CECB10" w14:textId="77777777" w:rsidR="008A14C2" w:rsidRDefault="008A14C2" w:rsidP="008A14C2">
      <w:pPr>
        <w:spacing w:after="0" w:line="240" w:lineRule="auto"/>
        <w:jc w:val="both"/>
        <w:rPr>
          <w:color w:val="000000" w:themeColor="text1"/>
          <w:sz w:val="24"/>
          <w:szCs w:val="24"/>
        </w:rPr>
      </w:pPr>
    </w:p>
    <w:p w14:paraId="471F09E9" w14:textId="77777777" w:rsidR="008A14C2" w:rsidRPr="00503CD6" w:rsidRDefault="008A14C2" w:rsidP="008A14C2">
      <w:pPr>
        <w:spacing w:after="0" w:line="240" w:lineRule="auto"/>
        <w:jc w:val="center"/>
        <w:rPr>
          <w:color w:val="000000" w:themeColor="text1"/>
          <w:sz w:val="24"/>
          <w:szCs w:val="24"/>
        </w:rPr>
      </w:pPr>
      <w:r w:rsidRPr="00DC36C9">
        <w:rPr>
          <w:b/>
          <w:bCs/>
          <w:sz w:val="24"/>
          <w:szCs w:val="24"/>
        </w:rPr>
        <w:t xml:space="preserve">THIS PAGE </w:t>
      </w:r>
      <w:r>
        <w:rPr>
          <w:b/>
          <w:bCs/>
          <w:sz w:val="24"/>
          <w:szCs w:val="24"/>
        </w:rPr>
        <w:t>SHOULD BE DELETED PRIOR TO</w:t>
      </w:r>
      <w:r w:rsidRPr="00DC36C9">
        <w:rPr>
          <w:b/>
          <w:bCs/>
          <w:sz w:val="24"/>
          <w:szCs w:val="24"/>
        </w:rPr>
        <w:t xml:space="preserve"> SUBMISSION</w:t>
      </w:r>
    </w:p>
    <w:p w14:paraId="61801E4A" w14:textId="77777777" w:rsidR="008A14C2" w:rsidRPr="00C711CC" w:rsidRDefault="008A14C2" w:rsidP="008A14C2">
      <w:pPr>
        <w:spacing w:after="0" w:line="240" w:lineRule="auto"/>
        <w:jc w:val="both"/>
        <w:rPr>
          <w:color w:val="000000" w:themeColor="text1"/>
          <w:sz w:val="24"/>
          <w:szCs w:val="24"/>
        </w:rPr>
      </w:pPr>
    </w:p>
    <w:p w14:paraId="14159651" w14:textId="77777777" w:rsidR="00503CD6" w:rsidRDefault="00503CD6" w:rsidP="00503CD6">
      <w:pPr>
        <w:spacing w:after="0" w:line="240" w:lineRule="auto"/>
        <w:rPr>
          <w:b/>
          <w:bCs/>
          <w:color w:val="000000" w:themeColor="text1"/>
          <w:sz w:val="24"/>
          <w:szCs w:val="24"/>
        </w:rPr>
      </w:pPr>
    </w:p>
    <w:p w14:paraId="35085517" w14:textId="5BFD00D3" w:rsidR="00112E01" w:rsidRPr="00503CD6" w:rsidRDefault="00112E01" w:rsidP="00C711CC">
      <w:pPr>
        <w:spacing w:after="0" w:line="240" w:lineRule="auto"/>
        <w:ind w:left="360"/>
        <w:rPr>
          <w:b/>
          <w:bCs/>
          <w:color w:val="000000" w:themeColor="text1"/>
          <w:sz w:val="24"/>
          <w:szCs w:val="24"/>
        </w:rPr>
      </w:pPr>
      <w:r w:rsidRPr="00503CD6">
        <w:rPr>
          <w:b/>
          <w:bCs/>
          <w:color w:val="000000" w:themeColor="text1"/>
          <w:sz w:val="24"/>
          <w:szCs w:val="24"/>
        </w:rPr>
        <w:t>Supporting Documents and Technical Data</w:t>
      </w:r>
    </w:p>
    <w:p w14:paraId="46F7DBC5" w14:textId="3026F617" w:rsidR="00D33268" w:rsidRDefault="00C75076" w:rsidP="00C711CC">
      <w:pPr>
        <w:spacing w:after="0" w:line="240" w:lineRule="auto"/>
        <w:ind w:left="360"/>
        <w:jc w:val="both"/>
        <w:rPr>
          <w:color w:val="000000" w:themeColor="text1"/>
          <w:sz w:val="24"/>
          <w:szCs w:val="24"/>
        </w:rPr>
      </w:pPr>
      <w:r w:rsidRPr="00503CD6">
        <w:rPr>
          <w:color w:val="000000" w:themeColor="text1"/>
          <w:sz w:val="24"/>
          <w:szCs w:val="24"/>
        </w:rPr>
        <w:t>C</w:t>
      </w:r>
      <w:r w:rsidR="00D33268" w:rsidRPr="00503CD6">
        <w:rPr>
          <w:color w:val="000000" w:themeColor="text1"/>
          <w:sz w:val="24"/>
          <w:szCs w:val="24"/>
        </w:rPr>
        <w:t>ertifying e</w:t>
      </w:r>
      <w:r w:rsidR="00112E01" w:rsidRPr="00503CD6">
        <w:rPr>
          <w:color w:val="000000" w:themeColor="text1"/>
          <w:sz w:val="24"/>
          <w:szCs w:val="24"/>
        </w:rPr>
        <w:t xml:space="preserve">ngineers should </w:t>
      </w:r>
      <w:r w:rsidR="00BF05FD" w:rsidRPr="00503CD6">
        <w:rPr>
          <w:color w:val="000000" w:themeColor="text1"/>
          <w:sz w:val="24"/>
          <w:szCs w:val="24"/>
        </w:rPr>
        <w:t>review the Henrico County Floodplain Technical Guidance Manual</w:t>
      </w:r>
      <w:r w:rsidR="004A0AC4">
        <w:rPr>
          <w:color w:val="000000" w:themeColor="text1"/>
          <w:sz w:val="24"/>
          <w:szCs w:val="24"/>
        </w:rPr>
        <w:t>, specifically Section 5,</w:t>
      </w:r>
      <w:r w:rsidR="00BF05FD" w:rsidRPr="00503CD6">
        <w:rPr>
          <w:color w:val="000000" w:themeColor="text1"/>
          <w:sz w:val="24"/>
          <w:szCs w:val="24"/>
        </w:rPr>
        <w:t xml:space="preserve"> </w:t>
      </w:r>
      <w:r w:rsidR="00D33268" w:rsidRPr="00503CD6">
        <w:rPr>
          <w:color w:val="000000" w:themeColor="text1"/>
          <w:sz w:val="24"/>
          <w:szCs w:val="24"/>
        </w:rPr>
        <w:t xml:space="preserve">to determine the required supporting </w:t>
      </w:r>
      <w:r w:rsidR="00112E01" w:rsidRPr="00503CD6">
        <w:rPr>
          <w:color w:val="000000" w:themeColor="text1"/>
          <w:sz w:val="24"/>
          <w:szCs w:val="24"/>
        </w:rPr>
        <w:t xml:space="preserve">documents and </w:t>
      </w:r>
      <w:r w:rsidR="00D33268" w:rsidRPr="00503CD6">
        <w:rPr>
          <w:color w:val="000000" w:themeColor="text1"/>
          <w:sz w:val="24"/>
          <w:szCs w:val="24"/>
        </w:rPr>
        <w:t xml:space="preserve">technical </w:t>
      </w:r>
      <w:r w:rsidR="00112E01" w:rsidRPr="00503CD6">
        <w:rPr>
          <w:color w:val="000000" w:themeColor="text1"/>
          <w:sz w:val="24"/>
          <w:szCs w:val="24"/>
        </w:rPr>
        <w:t xml:space="preserve">data specific to </w:t>
      </w:r>
      <w:r w:rsidR="00D33268" w:rsidRPr="00503CD6">
        <w:rPr>
          <w:color w:val="000000" w:themeColor="text1"/>
          <w:sz w:val="24"/>
          <w:szCs w:val="24"/>
        </w:rPr>
        <w:t>a</w:t>
      </w:r>
      <w:r w:rsidR="00112E01" w:rsidRPr="00503CD6">
        <w:rPr>
          <w:color w:val="000000" w:themeColor="text1"/>
          <w:sz w:val="24"/>
          <w:szCs w:val="24"/>
        </w:rPr>
        <w:t xml:space="preserve"> project</w:t>
      </w:r>
      <w:r w:rsidRPr="00503CD6">
        <w:rPr>
          <w:color w:val="000000" w:themeColor="text1"/>
          <w:sz w:val="24"/>
          <w:szCs w:val="24"/>
        </w:rPr>
        <w:t xml:space="preserve"> type</w:t>
      </w:r>
      <w:r w:rsidR="00112E01" w:rsidRPr="00503CD6">
        <w:rPr>
          <w:color w:val="000000" w:themeColor="text1"/>
          <w:sz w:val="24"/>
          <w:szCs w:val="24"/>
        </w:rPr>
        <w:t xml:space="preserve">, which may include the following </w:t>
      </w:r>
      <w:r w:rsidR="00D33268" w:rsidRPr="00503CD6">
        <w:rPr>
          <w:color w:val="000000" w:themeColor="text1"/>
          <w:sz w:val="24"/>
          <w:szCs w:val="24"/>
        </w:rPr>
        <w:t xml:space="preserve">three types of </w:t>
      </w:r>
      <w:r w:rsidR="001B0148" w:rsidRPr="00503CD6">
        <w:rPr>
          <w:color w:val="000000" w:themeColor="text1"/>
          <w:sz w:val="24"/>
          <w:szCs w:val="24"/>
        </w:rPr>
        <w:t xml:space="preserve">supporting </w:t>
      </w:r>
      <w:r w:rsidR="00D33268" w:rsidRPr="00503CD6">
        <w:rPr>
          <w:color w:val="000000" w:themeColor="text1"/>
          <w:sz w:val="24"/>
          <w:szCs w:val="24"/>
        </w:rPr>
        <w:t>documentation</w:t>
      </w:r>
      <w:r w:rsidR="001B0148" w:rsidRPr="00503CD6">
        <w:rPr>
          <w:color w:val="000000" w:themeColor="text1"/>
          <w:sz w:val="24"/>
          <w:szCs w:val="24"/>
        </w:rPr>
        <w:t xml:space="preserve"> and technical data for </w:t>
      </w:r>
      <w:r w:rsidR="00503CD6">
        <w:rPr>
          <w:color w:val="000000" w:themeColor="text1"/>
          <w:sz w:val="24"/>
          <w:szCs w:val="24"/>
        </w:rPr>
        <w:t>a</w:t>
      </w:r>
      <w:r w:rsidR="001B0148" w:rsidRPr="00503CD6">
        <w:rPr>
          <w:color w:val="000000" w:themeColor="text1"/>
          <w:sz w:val="24"/>
          <w:szCs w:val="24"/>
        </w:rPr>
        <w:t xml:space="preserve"> </w:t>
      </w:r>
      <w:r w:rsidR="00467B48">
        <w:rPr>
          <w:color w:val="000000" w:themeColor="text1"/>
          <w:sz w:val="24"/>
          <w:szCs w:val="24"/>
        </w:rPr>
        <w:t>no-rise</w:t>
      </w:r>
      <w:r w:rsidR="001B0148" w:rsidRPr="00503CD6">
        <w:rPr>
          <w:color w:val="000000" w:themeColor="text1"/>
          <w:sz w:val="24"/>
          <w:szCs w:val="24"/>
        </w:rPr>
        <w:t xml:space="preserve"> certificate, including: (1) No Impact Statement, (2) </w:t>
      </w:r>
      <w:r w:rsidR="00032F37">
        <w:rPr>
          <w:color w:val="000000" w:themeColor="text1"/>
          <w:sz w:val="24"/>
          <w:szCs w:val="24"/>
        </w:rPr>
        <w:t>Compensatory Storage, and (3) Flood</w:t>
      </w:r>
      <w:r w:rsidR="00032F37" w:rsidRPr="00503CD6">
        <w:rPr>
          <w:color w:val="000000" w:themeColor="text1"/>
          <w:sz w:val="24"/>
          <w:szCs w:val="24"/>
        </w:rPr>
        <w:t xml:space="preserve"> </w:t>
      </w:r>
      <w:r w:rsidR="001B0148" w:rsidRPr="00503CD6">
        <w:rPr>
          <w:color w:val="000000" w:themeColor="text1"/>
          <w:sz w:val="24"/>
          <w:szCs w:val="24"/>
        </w:rPr>
        <w:t xml:space="preserve">Study. A brief description of each type of supporting documentation </w:t>
      </w:r>
      <w:r w:rsidR="00503CD6">
        <w:rPr>
          <w:color w:val="000000" w:themeColor="text1"/>
          <w:sz w:val="24"/>
          <w:szCs w:val="24"/>
        </w:rPr>
        <w:t xml:space="preserve">generally required </w:t>
      </w:r>
      <w:r w:rsidR="001B0148" w:rsidRPr="00503CD6">
        <w:rPr>
          <w:color w:val="000000" w:themeColor="text1"/>
          <w:sz w:val="24"/>
          <w:szCs w:val="24"/>
        </w:rPr>
        <w:t xml:space="preserve">is </w:t>
      </w:r>
      <w:r w:rsidR="00503CD6">
        <w:rPr>
          <w:color w:val="000000" w:themeColor="text1"/>
          <w:sz w:val="24"/>
          <w:szCs w:val="24"/>
        </w:rPr>
        <w:t>summarized</w:t>
      </w:r>
      <w:r w:rsidR="001B0148" w:rsidRPr="00503CD6">
        <w:rPr>
          <w:color w:val="000000" w:themeColor="text1"/>
          <w:sz w:val="24"/>
          <w:szCs w:val="24"/>
        </w:rPr>
        <w:t xml:space="preserve"> below.</w:t>
      </w:r>
    </w:p>
    <w:p w14:paraId="5CA760D0" w14:textId="2BF08C7C" w:rsidR="00112E01" w:rsidRPr="00854B3A" w:rsidRDefault="00D33268" w:rsidP="00C711CC">
      <w:pPr>
        <w:pStyle w:val="ListParagraph"/>
        <w:numPr>
          <w:ilvl w:val="0"/>
          <w:numId w:val="3"/>
        </w:numPr>
        <w:spacing w:before="240" w:after="120" w:line="240" w:lineRule="auto"/>
        <w:contextualSpacing w:val="0"/>
        <w:jc w:val="both"/>
        <w:rPr>
          <w:b/>
          <w:bCs/>
          <w:color w:val="000000" w:themeColor="text1"/>
          <w:sz w:val="24"/>
          <w:szCs w:val="24"/>
        </w:rPr>
      </w:pPr>
      <w:r w:rsidRPr="00503CD6">
        <w:rPr>
          <w:b/>
          <w:bCs/>
          <w:color w:val="000000" w:themeColor="text1"/>
          <w:sz w:val="24"/>
          <w:szCs w:val="24"/>
        </w:rPr>
        <w:t>No Impact Statement</w:t>
      </w:r>
    </w:p>
    <w:p w14:paraId="218F9480" w14:textId="615DD749" w:rsidR="00505137" w:rsidRDefault="00112E01" w:rsidP="00C711CC">
      <w:pPr>
        <w:spacing w:after="0" w:line="240" w:lineRule="auto"/>
        <w:ind w:left="360"/>
        <w:jc w:val="both"/>
        <w:rPr>
          <w:color w:val="000000" w:themeColor="text1"/>
          <w:sz w:val="24"/>
          <w:szCs w:val="24"/>
        </w:rPr>
      </w:pPr>
      <w:r w:rsidRPr="00503CD6">
        <w:rPr>
          <w:color w:val="000000" w:themeColor="text1"/>
          <w:sz w:val="24"/>
          <w:szCs w:val="24"/>
        </w:rPr>
        <w:t>The No</w:t>
      </w:r>
      <w:r w:rsidR="00032F37">
        <w:rPr>
          <w:color w:val="000000" w:themeColor="text1"/>
          <w:sz w:val="24"/>
          <w:szCs w:val="24"/>
        </w:rPr>
        <w:t xml:space="preserve"> </w:t>
      </w:r>
      <w:r w:rsidRPr="00503CD6">
        <w:rPr>
          <w:color w:val="000000" w:themeColor="text1"/>
          <w:sz w:val="24"/>
          <w:szCs w:val="24"/>
        </w:rPr>
        <w:t xml:space="preserve">Impact </w:t>
      </w:r>
      <w:r w:rsidR="00D33268" w:rsidRPr="00503CD6">
        <w:rPr>
          <w:color w:val="000000" w:themeColor="text1"/>
          <w:sz w:val="24"/>
          <w:szCs w:val="24"/>
        </w:rPr>
        <w:t xml:space="preserve">Statement is a short narrative document for projects too small to warrant an engineering study and it should outline logical and common-sense engineering approaches. </w:t>
      </w:r>
      <w:r w:rsidR="00A157AD">
        <w:rPr>
          <w:color w:val="000000" w:themeColor="text1"/>
          <w:sz w:val="24"/>
          <w:szCs w:val="24"/>
        </w:rPr>
        <w:t xml:space="preserve">Types of No Impact Statements </w:t>
      </w:r>
      <w:r w:rsidR="00F26752">
        <w:rPr>
          <w:color w:val="000000" w:themeColor="text1"/>
          <w:sz w:val="24"/>
          <w:szCs w:val="24"/>
        </w:rPr>
        <w:t xml:space="preserve">include a General Engineering Analysis, Conveyance Shadow, and Peak Offset Analysis. </w:t>
      </w:r>
      <w:r w:rsidR="00D33268" w:rsidRPr="00503CD6">
        <w:rPr>
          <w:color w:val="000000" w:themeColor="text1"/>
          <w:sz w:val="24"/>
          <w:szCs w:val="24"/>
        </w:rPr>
        <w:t xml:space="preserve">Examples of these projects </w:t>
      </w:r>
      <w:r w:rsidR="00A157AD">
        <w:rPr>
          <w:color w:val="000000" w:themeColor="text1"/>
          <w:sz w:val="24"/>
          <w:szCs w:val="24"/>
        </w:rPr>
        <w:t xml:space="preserve">that could use a No Impact Statement </w:t>
      </w:r>
      <w:r w:rsidR="001B0148" w:rsidRPr="00503CD6">
        <w:rPr>
          <w:color w:val="000000" w:themeColor="text1"/>
          <w:sz w:val="24"/>
          <w:szCs w:val="24"/>
        </w:rPr>
        <w:t>are listed in the Henrico County Floodplain Technical Guidance Manual</w:t>
      </w:r>
      <w:r w:rsidR="00A157AD">
        <w:rPr>
          <w:color w:val="000000" w:themeColor="text1"/>
          <w:sz w:val="24"/>
          <w:szCs w:val="24"/>
        </w:rPr>
        <w:t>.</w:t>
      </w:r>
      <w:r w:rsidR="00505137">
        <w:rPr>
          <w:color w:val="000000" w:themeColor="text1"/>
          <w:sz w:val="24"/>
          <w:szCs w:val="24"/>
        </w:rPr>
        <w:t xml:space="preserve"> </w:t>
      </w:r>
    </w:p>
    <w:p w14:paraId="3C24CDA0" w14:textId="61ECC644" w:rsidR="00D33268" w:rsidRPr="00503CD6" w:rsidRDefault="00D33268" w:rsidP="00C711CC">
      <w:pPr>
        <w:pStyle w:val="ListParagraph"/>
        <w:numPr>
          <w:ilvl w:val="0"/>
          <w:numId w:val="3"/>
        </w:numPr>
        <w:spacing w:before="240" w:after="120" w:line="240" w:lineRule="auto"/>
        <w:contextualSpacing w:val="0"/>
        <w:jc w:val="both"/>
        <w:rPr>
          <w:b/>
          <w:bCs/>
          <w:color w:val="000000" w:themeColor="text1"/>
          <w:sz w:val="24"/>
          <w:szCs w:val="24"/>
        </w:rPr>
      </w:pPr>
      <w:r w:rsidRPr="00503CD6">
        <w:rPr>
          <w:b/>
          <w:bCs/>
          <w:color w:val="000000" w:themeColor="text1"/>
          <w:sz w:val="24"/>
          <w:szCs w:val="24"/>
        </w:rPr>
        <w:t>Compensatory Storage</w:t>
      </w:r>
    </w:p>
    <w:p w14:paraId="191B1313" w14:textId="4FF14BB3" w:rsidR="001B0148" w:rsidRPr="00503CD6" w:rsidRDefault="00D33268" w:rsidP="00C711CC">
      <w:pPr>
        <w:spacing w:after="120" w:line="240" w:lineRule="auto"/>
        <w:ind w:left="360"/>
        <w:jc w:val="both"/>
        <w:rPr>
          <w:color w:val="000000" w:themeColor="text1"/>
          <w:sz w:val="24"/>
          <w:szCs w:val="24"/>
        </w:rPr>
      </w:pPr>
      <w:r w:rsidRPr="00503CD6">
        <w:rPr>
          <w:color w:val="000000" w:themeColor="text1"/>
          <w:sz w:val="24"/>
          <w:szCs w:val="24"/>
        </w:rPr>
        <w:t>When significant topographic and geometric</w:t>
      </w:r>
      <w:r w:rsidR="00BE4E89">
        <w:rPr>
          <w:color w:val="000000" w:themeColor="text1"/>
          <w:sz w:val="24"/>
          <w:szCs w:val="24"/>
        </w:rPr>
        <w:t xml:space="preserve"> </w:t>
      </w:r>
      <w:r w:rsidRPr="00503CD6">
        <w:rPr>
          <w:color w:val="000000" w:themeColor="text1"/>
          <w:sz w:val="24"/>
          <w:szCs w:val="24"/>
        </w:rPr>
        <w:t xml:space="preserve">changes to the floodplain are part of a </w:t>
      </w:r>
      <w:r w:rsidR="00BE4E89">
        <w:rPr>
          <w:color w:val="000000" w:themeColor="text1"/>
          <w:sz w:val="24"/>
          <w:szCs w:val="24"/>
        </w:rPr>
        <w:t>development project</w:t>
      </w:r>
      <w:r w:rsidRPr="00503CD6">
        <w:rPr>
          <w:color w:val="000000" w:themeColor="text1"/>
          <w:sz w:val="24"/>
          <w:szCs w:val="24"/>
        </w:rPr>
        <w:t xml:space="preserve">, the </w:t>
      </w:r>
      <w:r w:rsidR="00BE4E89">
        <w:rPr>
          <w:color w:val="000000" w:themeColor="text1"/>
          <w:sz w:val="24"/>
          <w:szCs w:val="24"/>
        </w:rPr>
        <w:t>project</w:t>
      </w:r>
      <w:r w:rsidRPr="00503CD6">
        <w:rPr>
          <w:color w:val="000000" w:themeColor="text1"/>
          <w:sz w:val="24"/>
          <w:szCs w:val="24"/>
        </w:rPr>
        <w:t xml:space="preserve"> is </w:t>
      </w:r>
      <w:r w:rsidR="001B0148" w:rsidRPr="00BE4E89">
        <w:rPr>
          <w:color w:val="000000" w:themeColor="text1"/>
          <w:sz w:val="24"/>
          <w:szCs w:val="24"/>
        </w:rPr>
        <w:t>required</w:t>
      </w:r>
      <w:r w:rsidRPr="00BE4E89">
        <w:rPr>
          <w:color w:val="000000" w:themeColor="text1"/>
          <w:sz w:val="24"/>
          <w:szCs w:val="24"/>
        </w:rPr>
        <w:t xml:space="preserve"> to provide compensatory </w:t>
      </w:r>
      <w:r w:rsidRPr="00503CD6">
        <w:rPr>
          <w:color w:val="000000" w:themeColor="text1"/>
          <w:sz w:val="24"/>
          <w:szCs w:val="24"/>
        </w:rPr>
        <w:t xml:space="preserve">storage to ensure that the flood storage and conveyance of the site is maintained.  Removing any unpermitted </w:t>
      </w:r>
      <w:r w:rsidR="00032F37">
        <w:rPr>
          <w:color w:val="000000" w:themeColor="text1"/>
          <w:sz w:val="24"/>
          <w:szCs w:val="24"/>
        </w:rPr>
        <w:t xml:space="preserve">development, such as </w:t>
      </w:r>
      <w:r w:rsidRPr="00503CD6">
        <w:rPr>
          <w:color w:val="000000" w:themeColor="text1"/>
          <w:sz w:val="24"/>
          <w:szCs w:val="24"/>
        </w:rPr>
        <w:t>fill or structures</w:t>
      </w:r>
      <w:r w:rsidR="00032F37">
        <w:rPr>
          <w:color w:val="000000" w:themeColor="text1"/>
          <w:sz w:val="24"/>
          <w:szCs w:val="24"/>
        </w:rPr>
        <w:t>,</w:t>
      </w:r>
      <w:r w:rsidRPr="00503CD6">
        <w:rPr>
          <w:color w:val="000000" w:themeColor="text1"/>
          <w:sz w:val="24"/>
          <w:szCs w:val="24"/>
        </w:rPr>
        <w:t xml:space="preserve"> does not constitute adequate compensation</w:t>
      </w:r>
      <w:r w:rsidR="00BE4E89">
        <w:rPr>
          <w:color w:val="000000" w:themeColor="text1"/>
          <w:sz w:val="24"/>
          <w:szCs w:val="24"/>
        </w:rPr>
        <w:t>,</w:t>
      </w:r>
      <w:r w:rsidR="001B0148" w:rsidRPr="00503CD6">
        <w:rPr>
          <w:color w:val="000000" w:themeColor="text1"/>
          <w:sz w:val="24"/>
          <w:szCs w:val="24"/>
        </w:rPr>
        <w:t xml:space="preserve"> since r</w:t>
      </w:r>
      <w:r w:rsidRPr="00503CD6">
        <w:rPr>
          <w:color w:val="000000" w:themeColor="text1"/>
          <w:sz w:val="24"/>
          <w:szCs w:val="24"/>
        </w:rPr>
        <w:t xml:space="preserve">emoving unlawful </w:t>
      </w:r>
      <w:r w:rsidR="00032F37">
        <w:rPr>
          <w:color w:val="000000" w:themeColor="text1"/>
          <w:sz w:val="24"/>
          <w:szCs w:val="24"/>
        </w:rPr>
        <w:t>development</w:t>
      </w:r>
      <w:r w:rsidRPr="00503CD6">
        <w:rPr>
          <w:color w:val="000000" w:themeColor="text1"/>
          <w:sz w:val="24"/>
          <w:szCs w:val="24"/>
        </w:rPr>
        <w:t xml:space="preserve"> does not address the original, illegal loss of flood storage volume.</w:t>
      </w:r>
      <w:r w:rsidR="003F1997">
        <w:rPr>
          <w:color w:val="000000" w:themeColor="text1"/>
          <w:sz w:val="24"/>
          <w:szCs w:val="24"/>
        </w:rPr>
        <w:t xml:space="preserve"> </w:t>
      </w:r>
      <w:r w:rsidRPr="00503CD6">
        <w:rPr>
          <w:color w:val="000000" w:themeColor="text1"/>
          <w:sz w:val="24"/>
          <w:szCs w:val="24"/>
        </w:rPr>
        <w:t xml:space="preserve">Compensatory storage must </w:t>
      </w:r>
      <w:r w:rsidR="001B0148" w:rsidRPr="00503CD6">
        <w:rPr>
          <w:color w:val="000000" w:themeColor="text1"/>
          <w:sz w:val="24"/>
          <w:szCs w:val="24"/>
        </w:rPr>
        <w:t xml:space="preserve">instead </w:t>
      </w:r>
      <w:r w:rsidRPr="00503CD6">
        <w:rPr>
          <w:color w:val="000000" w:themeColor="text1"/>
          <w:sz w:val="24"/>
          <w:szCs w:val="24"/>
        </w:rPr>
        <w:t xml:space="preserve">be designed in a way that floodwaters are allowed to freely enter and exit the </w:t>
      </w:r>
      <w:r w:rsidR="00BE4E89">
        <w:rPr>
          <w:color w:val="000000" w:themeColor="text1"/>
          <w:sz w:val="24"/>
          <w:szCs w:val="24"/>
        </w:rPr>
        <w:t xml:space="preserve">compensatory storage </w:t>
      </w:r>
      <w:r w:rsidRPr="00503CD6">
        <w:rPr>
          <w:color w:val="000000" w:themeColor="text1"/>
          <w:sz w:val="24"/>
          <w:szCs w:val="24"/>
        </w:rPr>
        <w:t>area without restriction.</w:t>
      </w:r>
      <w:r w:rsidR="001B0148" w:rsidRPr="00503CD6">
        <w:rPr>
          <w:color w:val="000000" w:themeColor="text1"/>
          <w:sz w:val="24"/>
          <w:szCs w:val="24"/>
        </w:rPr>
        <w:t xml:space="preserve"> </w:t>
      </w:r>
      <w:r w:rsidRPr="00503CD6">
        <w:rPr>
          <w:color w:val="000000" w:themeColor="text1"/>
          <w:sz w:val="24"/>
          <w:szCs w:val="24"/>
        </w:rPr>
        <w:t xml:space="preserve"> </w:t>
      </w:r>
      <w:r w:rsidR="001B0148" w:rsidRPr="00503CD6">
        <w:rPr>
          <w:color w:val="000000" w:themeColor="text1"/>
          <w:sz w:val="24"/>
          <w:szCs w:val="24"/>
        </w:rPr>
        <w:t xml:space="preserve">It should be </w:t>
      </w:r>
      <w:r w:rsidRPr="00503CD6">
        <w:rPr>
          <w:color w:val="000000" w:themeColor="text1"/>
          <w:sz w:val="24"/>
          <w:szCs w:val="24"/>
        </w:rPr>
        <w:t>located onsite and adjacent to or opposite the areas of new floodplain development</w:t>
      </w:r>
      <w:r w:rsidR="001B0148" w:rsidRPr="00503CD6">
        <w:rPr>
          <w:color w:val="000000" w:themeColor="text1"/>
          <w:sz w:val="24"/>
          <w:szCs w:val="24"/>
        </w:rPr>
        <w:t xml:space="preserve"> to be </w:t>
      </w:r>
      <w:r w:rsidRPr="00503CD6">
        <w:rPr>
          <w:color w:val="000000" w:themeColor="text1"/>
          <w:sz w:val="24"/>
          <w:szCs w:val="24"/>
        </w:rPr>
        <w:t>hydraulically equivalent</w:t>
      </w:r>
      <w:r w:rsidR="001B0148" w:rsidRPr="00503CD6">
        <w:rPr>
          <w:color w:val="000000" w:themeColor="text1"/>
          <w:sz w:val="24"/>
          <w:szCs w:val="24"/>
        </w:rPr>
        <w:t xml:space="preserve"> and should be hydrologically connected to the floodplain. </w:t>
      </w:r>
    </w:p>
    <w:p w14:paraId="4409A480" w14:textId="18D5FF25" w:rsidR="00BE4E89" w:rsidRPr="00503CD6" w:rsidRDefault="00BE4E89" w:rsidP="00C711CC">
      <w:pPr>
        <w:spacing w:after="120" w:line="240" w:lineRule="auto"/>
        <w:ind w:left="360"/>
        <w:jc w:val="both"/>
        <w:rPr>
          <w:color w:val="000000" w:themeColor="text1"/>
          <w:sz w:val="24"/>
          <w:szCs w:val="24"/>
        </w:rPr>
      </w:pPr>
      <w:r w:rsidRPr="00503CD6">
        <w:rPr>
          <w:color w:val="000000" w:themeColor="text1"/>
          <w:sz w:val="24"/>
          <w:szCs w:val="24"/>
        </w:rPr>
        <w:t xml:space="preserve">Proposed development in the floodplain must be compensated with excavation of at least </w:t>
      </w:r>
      <w:r w:rsidR="00032F37">
        <w:rPr>
          <w:color w:val="000000" w:themeColor="text1"/>
          <w:sz w:val="24"/>
          <w:szCs w:val="24"/>
        </w:rPr>
        <w:t>one</w:t>
      </w:r>
      <w:r w:rsidRPr="00503CD6">
        <w:rPr>
          <w:color w:val="000000" w:themeColor="text1"/>
          <w:sz w:val="24"/>
          <w:szCs w:val="24"/>
        </w:rPr>
        <w:t xml:space="preserve"> times the volume of the displaced storage volume (1:1 compensatory storage ratio requirement). It must also show that cut/fill volumes are balanced at 1-foot elevation increments up to the BFE.  Without this requirement, compensatory storage can be graded in a way</w:t>
      </w:r>
      <w:r w:rsidRPr="00503CD6">
        <w:rPr>
          <w:sz w:val="24"/>
          <w:szCs w:val="24"/>
        </w:rPr>
        <w:t xml:space="preserve"> </w:t>
      </w:r>
      <w:r w:rsidRPr="00503CD6">
        <w:rPr>
          <w:color w:val="000000" w:themeColor="text1"/>
          <w:sz w:val="24"/>
          <w:szCs w:val="24"/>
        </w:rPr>
        <w:t xml:space="preserve">where </w:t>
      </w:r>
      <w:proofErr w:type="gramStart"/>
      <w:r w:rsidRPr="00503CD6">
        <w:rPr>
          <w:color w:val="000000" w:themeColor="text1"/>
          <w:sz w:val="24"/>
          <w:szCs w:val="24"/>
        </w:rPr>
        <w:t>the majority of</w:t>
      </w:r>
      <w:proofErr w:type="gramEnd"/>
      <w:r w:rsidRPr="00503CD6">
        <w:rPr>
          <w:color w:val="000000" w:themeColor="text1"/>
          <w:sz w:val="24"/>
          <w:szCs w:val="24"/>
        </w:rPr>
        <w:t xml:space="preserve"> the cut volume is found in the higher elevations, causing smaller event water surface elevations to increase.</w:t>
      </w:r>
    </w:p>
    <w:p w14:paraId="310265AD" w14:textId="7264E305" w:rsidR="00F31698" w:rsidRDefault="00D33268" w:rsidP="008A14C2">
      <w:pPr>
        <w:spacing w:after="120" w:line="240" w:lineRule="auto"/>
        <w:ind w:left="360"/>
        <w:jc w:val="both"/>
        <w:rPr>
          <w:color w:val="000000" w:themeColor="text1"/>
          <w:sz w:val="24"/>
          <w:szCs w:val="24"/>
        </w:rPr>
      </w:pPr>
      <w:r w:rsidRPr="00503CD6">
        <w:rPr>
          <w:color w:val="000000" w:themeColor="text1"/>
          <w:sz w:val="24"/>
          <w:szCs w:val="24"/>
        </w:rPr>
        <w:t xml:space="preserve">An alternatives analysis may </w:t>
      </w:r>
      <w:r w:rsidR="001B0148" w:rsidRPr="00503CD6">
        <w:rPr>
          <w:color w:val="000000" w:themeColor="text1"/>
          <w:sz w:val="24"/>
          <w:szCs w:val="24"/>
        </w:rPr>
        <w:t xml:space="preserve">also </w:t>
      </w:r>
      <w:r w:rsidRPr="00503CD6">
        <w:rPr>
          <w:color w:val="000000" w:themeColor="text1"/>
          <w:sz w:val="24"/>
          <w:szCs w:val="24"/>
        </w:rPr>
        <w:t>be required to identify a location for compensatory storage that minimizes the impact to other resources (i.e., riparian buffers, wetlands, fisheries</w:t>
      </w:r>
      <w:r w:rsidR="00032F37">
        <w:rPr>
          <w:color w:val="000000" w:themeColor="text1"/>
          <w:sz w:val="24"/>
          <w:szCs w:val="24"/>
        </w:rPr>
        <w:t xml:space="preserve"> </w:t>
      </w:r>
      <w:r w:rsidR="00032F37">
        <w:rPr>
          <w:color w:val="000000" w:themeColor="text1"/>
          <w:sz w:val="24"/>
          <w:szCs w:val="24"/>
        </w:rPr>
        <w:lastRenderedPageBreak/>
        <w:t>habitat, etc.</w:t>
      </w:r>
      <w:r w:rsidRPr="00503CD6">
        <w:rPr>
          <w:color w:val="000000" w:themeColor="text1"/>
          <w:sz w:val="24"/>
          <w:szCs w:val="24"/>
        </w:rPr>
        <w:t xml:space="preserve">). Additionally, test pits </w:t>
      </w:r>
      <w:r w:rsidR="00BE4E89">
        <w:rPr>
          <w:color w:val="000000" w:themeColor="text1"/>
          <w:sz w:val="24"/>
          <w:szCs w:val="24"/>
        </w:rPr>
        <w:t xml:space="preserve">may be required </w:t>
      </w:r>
      <w:r w:rsidRPr="00503CD6">
        <w:rPr>
          <w:color w:val="000000" w:themeColor="text1"/>
          <w:sz w:val="24"/>
          <w:szCs w:val="24"/>
        </w:rPr>
        <w:t>to demonstrate that the proposed compensatory storage will not intercept the seasonal high groundwater table</w:t>
      </w:r>
      <w:r w:rsidR="001B0148" w:rsidRPr="00503CD6">
        <w:rPr>
          <w:color w:val="000000" w:themeColor="text1"/>
          <w:sz w:val="24"/>
          <w:szCs w:val="24"/>
        </w:rPr>
        <w:t xml:space="preserve"> which would </w:t>
      </w:r>
      <w:r w:rsidRPr="00503CD6">
        <w:rPr>
          <w:color w:val="000000" w:themeColor="text1"/>
          <w:sz w:val="24"/>
          <w:szCs w:val="24"/>
        </w:rPr>
        <w:t>negate the required functionality of the compensation area.</w:t>
      </w:r>
      <w:r w:rsidR="003F1997">
        <w:rPr>
          <w:color w:val="000000" w:themeColor="text1"/>
          <w:sz w:val="24"/>
          <w:szCs w:val="24"/>
        </w:rPr>
        <w:t xml:space="preserve"> </w:t>
      </w:r>
      <w:r w:rsidR="00D70DF0" w:rsidRPr="00503CD6">
        <w:rPr>
          <w:color w:val="000000" w:themeColor="text1"/>
          <w:sz w:val="24"/>
          <w:szCs w:val="24"/>
        </w:rPr>
        <w:t>F</w:t>
      </w:r>
      <w:r w:rsidRPr="00503CD6">
        <w:rPr>
          <w:color w:val="000000" w:themeColor="text1"/>
          <w:sz w:val="24"/>
          <w:szCs w:val="24"/>
        </w:rPr>
        <w:t xml:space="preserve">or more information about </w:t>
      </w:r>
      <w:r w:rsidR="00D70DF0" w:rsidRPr="00503CD6">
        <w:rPr>
          <w:color w:val="000000" w:themeColor="text1"/>
          <w:sz w:val="24"/>
          <w:szCs w:val="24"/>
        </w:rPr>
        <w:t>acceptable</w:t>
      </w:r>
      <w:r w:rsidRPr="00503CD6">
        <w:rPr>
          <w:color w:val="000000" w:themeColor="text1"/>
          <w:sz w:val="24"/>
          <w:szCs w:val="24"/>
        </w:rPr>
        <w:t xml:space="preserve"> methods of compensatory storage calculations or for </w:t>
      </w:r>
      <w:r w:rsidR="00BE4E89">
        <w:rPr>
          <w:color w:val="000000" w:themeColor="text1"/>
          <w:sz w:val="24"/>
          <w:szCs w:val="24"/>
        </w:rPr>
        <w:t xml:space="preserve">more </w:t>
      </w:r>
      <w:r w:rsidR="00D70DF0" w:rsidRPr="00503CD6">
        <w:rPr>
          <w:color w:val="000000" w:themeColor="text1"/>
          <w:sz w:val="24"/>
          <w:szCs w:val="24"/>
        </w:rPr>
        <w:t xml:space="preserve">details about </w:t>
      </w:r>
      <w:r w:rsidRPr="00503CD6">
        <w:rPr>
          <w:color w:val="000000" w:themeColor="text1"/>
          <w:sz w:val="24"/>
          <w:szCs w:val="24"/>
        </w:rPr>
        <w:t>map changes, please consult the Henrico County Floodplain Technical Guidance Manual.</w:t>
      </w:r>
    </w:p>
    <w:p w14:paraId="6AE93B04" w14:textId="77777777" w:rsidR="008A14C2" w:rsidRDefault="008A14C2" w:rsidP="008A14C2">
      <w:pPr>
        <w:spacing w:after="120" w:line="240" w:lineRule="auto"/>
        <w:ind w:left="360"/>
        <w:jc w:val="both"/>
        <w:rPr>
          <w:color w:val="000000" w:themeColor="text1"/>
          <w:sz w:val="24"/>
          <w:szCs w:val="24"/>
        </w:rPr>
      </w:pPr>
    </w:p>
    <w:p w14:paraId="412B3A71" w14:textId="79114DB3" w:rsidR="00DC6F2E" w:rsidRDefault="008A14C2" w:rsidP="00C711CC">
      <w:pPr>
        <w:spacing w:after="120" w:line="240" w:lineRule="auto"/>
        <w:jc w:val="center"/>
        <w:rPr>
          <w:color w:val="000000" w:themeColor="text1"/>
          <w:sz w:val="24"/>
          <w:szCs w:val="24"/>
        </w:rPr>
      </w:pPr>
      <w:r w:rsidRPr="00DC36C9">
        <w:rPr>
          <w:b/>
          <w:bCs/>
          <w:sz w:val="24"/>
          <w:szCs w:val="24"/>
        </w:rPr>
        <w:t xml:space="preserve">THIS PAGE </w:t>
      </w:r>
      <w:r>
        <w:rPr>
          <w:b/>
          <w:bCs/>
          <w:sz w:val="24"/>
          <w:szCs w:val="24"/>
        </w:rPr>
        <w:t>SHOULD BE DELETED PRIOR TO</w:t>
      </w:r>
      <w:r w:rsidRPr="00DC36C9">
        <w:rPr>
          <w:b/>
          <w:bCs/>
          <w:sz w:val="24"/>
          <w:szCs w:val="24"/>
        </w:rPr>
        <w:t xml:space="preserve"> SUBMISSION</w:t>
      </w:r>
    </w:p>
    <w:p w14:paraId="790AD045" w14:textId="67A83F5F" w:rsidR="00032F37" w:rsidRPr="00503CD6" w:rsidRDefault="00032F37" w:rsidP="00C711CC">
      <w:pPr>
        <w:rPr>
          <w:b/>
          <w:bCs/>
          <w:color w:val="000000" w:themeColor="text1"/>
          <w:sz w:val="24"/>
          <w:szCs w:val="24"/>
        </w:rPr>
      </w:pPr>
      <w:r>
        <w:rPr>
          <w:b/>
          <w:bCs/>
          <w:color w:val="000000" w:themeColor="text1"/>
          <w:sz w:val="24"/>
          <w:szCs w:val="24"/>
        </w:rPr>
        <w:t>Flood</w:t>
      </w:r>
      <w:r w:rsidRPr="00503CD6">
        <w:rPr>
          <w:b/>
          <w:bCs/>
          <w:color w:val="000000" w:themeColor="text1"/>
          <w:sz w:val="24"/>
          <w:szCs w:val="24"/>
        </w:rPr>
        <w:t xml:space="preserve"> Study</w:t>
      </w:r>
    </w:p>
    <w:p w14:paraId="0001F5B6" w14:textId="73169520" w:rsidR="003F1997" w:rsidRDefault="00032F37" w:rsidP="008A14C2">
      <w:pPr>
        <w:spacing w:after="120" w:line="240" w:lineRule="auto"/>
        <w:ind w:left="360"/>
        <w:jc w:val="both"/>
        <w:rPr>
          <w:color w:val="000000" w:themeColor="text1"/>
          <w:sz w:val="24"/>
          <w:szCs w:val="24"/>
        </w:rPr>
      </w:pPr>
      <w:r w:rsidRPr="00503CD6">
        <w:rPr>
          <w:color w:val="000000" w:themeColor="text1"/>
          <w:sz w:val="24"/>
          <w:szCs w:val="24"/>
        </w:rPr>
        <w:t xml:space="preserve">For larger or more complex development projects, it may be necessary to provide a </w:t>
      </w:r>
      <w:r>
        <w:rPr>
          <w:color w:val="000000" w:themeColor="text1"/>
          <w:sz w:val="24"/>
          <w:szCs w:val="24"/>
        </w:rPr>
        <w:t xml:space="preserve">flood </w:t>
      </w:r>
      <w:r w:rsidRPr="00503CD6">
        <w:rPr>
          <w:color w:val="000000" w:themeColor="text1"/>
          <w:sz w:val="24"/>
          <w:szCs w:val="24"/>
        </w:rPr>
        <w:t xml:space="preserve">study to demonstrate </w:t>
      </w:r>
      <w:r w:rsidR="00467B48">
        <w:rPr>
          <w:color w:val="000000" w:themeColor="text1"/>
          <w:sz w:val="24"/>
          <w:szCs w:val="24"/>
        </w:rPr>
        <w:t>no-rise</w:t>
      </w:r>
      <w:r w:rsidRPr="00503CD6">
        <w:rPr>
          <w:color w:val="000000" w:themeColor="text1"/>
          <w:sz w:val="24"/>
          <w:szCs w:val="24"/>
        </w:rPr>
        <w:t xml:space="preserve">.  Generally, this is the County’s preferred method </w:t>
      </w:r>
      <w:r>
        <w:rPr>
          <w:color w:val="000000" w:themeColor="text1"/>
          <w:sz w:val="24"/>
          <w:szCs w:val="24"/>
        </w:rPr>
        <w:t xml:space="preserve">for most project types, </w:t>
      </w:r>
      <w:r w:rsidRPr="00503CD6">
        <w:rPr>
          <w:color w:val="000000" w:themeColor="text1"/>
          <w:sz w:val="24"/>
          <w:szCs w:val="24"/>
        </w:rPr>
        <w:t xml:space="preserve">as any </w:t>
      </w:r>
      <w:r>
        <w:rPr>
          <w:color w:val="000000" w:themeColor="text1"/>
          <w:sz w:val="24"/>
          <w:szCs w:val="24"/>
        </w:rPr>
        <w:t xml:space="preserve">floodplain </w:t>
      </w:r>
      <w:r w:rsidRPr="00503CD6">
        <w:rPr>
          <w:color w:val="000000" w:themeColor="text1"/>
          <w:sz w:val="24"/>
          <w:szCs w:val="24"/>
        </w:rPr>
        <w:t>changes are permanently documented within the hydraulic models so that future developments have access to the models with the most current topography and structures.</w:t>
      </w:r>
      <w:r w:rsidR="003F1997">
        <w:rPr>
          <w:color w:val="000000" w:themeColor="text1"/>
          <w:sz w:val="24"/>
          <w:szCs w:val="24"/>
        </w:rPr>
        <w:t xml:space="preserve"> </w:t>
      </w:r>
      <w:r w:rsidRPr="00503CD6">
        <w:rPr>
          <w:color w:val="000000" w:themeColor="text1"/>
          <w:sz w:val="24"/>
          <w:szCs w:val="24"/>
        </w:rPr>
        <w:t xml:space="preserve">The methods and reporting requirements in </w:t>
      </w:r>
      <w:r>
        <w:rPr>
          <w:color w:val="000000" w:themeColor="text1"/>
          <w:sz w:val="24"/>
          <w:szCs w:val="24"/>
        </w:rPr>
        <w:t xml:space="preserve">a flood study </w:t>
      </w:r>
      <w:r w:rsidRPr="00503CD6">
        <w:rPr>
          <w:color w:val="000000" w:themeColor="text1"/>
          <w:sz w:val="24"/>
          <w:szCs w:val="24"/>
        </w:rPr>
        <w:t>should follow the procedures outlined in the Henrico County Floodplain Technical Guidance Manual</w:t>
      </w:r>
      <w:r w:rsidRPr="00854B3A">
        <w:rPr>
          <w:color w:val="000000" w:themeColor="text1"/>
          <w:sz w:val="24"/>
          <w:szCs w:val="24"/>
        </w:rPr>
        <w:t xml:space="preserve"> and revisions to the floodplain geometrics must be adopted into the County’s regulatory models </w:t>
      </w:r>
      <w:r>
        <w:rPr>
          <w:color w:val="000000" w:themeColor="text1"/>
          <w:sz w:val="24"/>
          <w:szCs w:val="24"/>
        </w:rPr>
        <w:t xml:space="preserve">and maps </w:t>
      </w:r>
      <w:r w:rsidRPr="00854B3A">
        <w:rPr>
          <w:color w:val="000000" w:themeColor="text1"/>
          <w:sz w:val="24"/>
          <w:szCs w:val="24"/>
        </w:rPr>
        <w:t xml:space="preserve">for </w:t>
      </w:r>
      <w:r>
        <w:rPr>
          <w:color w:val="000000" w:themeColor="text1"/>
          <w:sz w:val="24"/>
          <w:szCs w:val="24"/>
        </w:rPr>
        <w:t>consideration</w:t>
      </w:r>
      <w:r w:rsidRPr="00503CD6">
        <w:rPr>
          <w:color w:val="000000" w:themeColor="text1"/>
          <w:sz w:val="24"/>
          <w:szCs w:val="24"/>
        </w:rPr>
        <w:t xml:space="preserve"> on future projects.</w:t>
      </w:r>
    </w:p>
    <w:p w14:paraId="100C87FD" w14:textId="77777777" w:rsidR="008A14C2" w:rsidRDefault="008A14C2" w:rsidP="008A14C2">
      <w:pPr>
        <w:spacing w:after="120" w:line="240" w:lineRule="auto"/>
        <w:ind w:left="360"/>
        <w:jc w:val="both"/>
        <w:rPr>
          <w:color w:val="000000" w:themeColor="text1"/>
          <w:sz w:val="24"/>
          <w:szCs w:val="24"/>
        </w:rPr>
      </w:pPr>
    </w:p>
    <w:p w14:paraId="5DEB8788" w14:textId="77777777" w:rsidR="008A14C2" w:rsidRDefault="008A14C2" w:rsidP="00C711CC">
      <w:pPr>
        <w:spacing w:after="120" w:line="240" w:lineRule="auto"/>
        <w:ind w:left="360"/>
        <w:jc w:val="both"/>
        <w:rPr>
          <w:color w:val="000000" w:themeColor="text1"/>
          <w:sz w:val="24"/>
          <w:szCs w:val="24"/>
        </w:rPr>
      </w:pPr>
    </w:p>
    <w:p w14:paraId="5A6CEC60" w14:textId="45CEC020" w:rsidR="008A14C2" w:rsidRDefault="004F4ABA">
      <w:pPr>
        <w:spacing w:after="120" w:line="240" w:lineRule="auto"/>
        <w:jc w:val="center"/>
        <w:rPr>
          <w:b/>
          <w:bCs/>
          <w:sz w:val="24"/>
          <w:szCs w:val="24"/>
        </w:rPr>
      </w:pPr>
      <w:r w:rsidRPr="00DC36C9">
        <w:rPr>
          <w:b/>
          <w:bCs/>
          <w:sz w:val="24"/>
          <w:szCs w:val="24"/>
        </w:rPr>
        <w:t xml:space="preserve">THIS PAGE </w:t>
      </w:r>
      <w:r>
        <w:rPr>
          <w:b/>
          <w:bCs/>
          <w:sz w:val="24"/>
          <w:szCs w:val="24"/>
        </w:rPr>
        <w:t>SHOULD BE DELETED PRIOR TO</w:t>
      </w:r>
      <w:r w:rsidRPr="00DC36C9">
        <w:rPr>
          <w:b/>
          <w:bCs/>
          <w:sz w:val="24"/>
          <w:szCs w:val="24"/>
        </w:rPr>
        <w:t xml:space="preserve"> SUBMISSION</w:t>
      </w:r>
    </w:p>
    <w:p w14:paraId="799F8D10" w14:textId="77777777" w:rsidR="001C3B51" w:rsidRDefault="001C3B51">
      <w:pPr>
        <w:rPr>
          <w:b/>
          <w:bCs/>
          <w:sz w:val="24"/>
          <w:szCs w:val="24"/>
        </w:rPr>
        <w:sectPr w:rsidR="001C3B51">
          <w:headerReference w:type="default" r:id="rId11"/>
          <w:pgSz w:w="12240" w:h="15840"/>
          <w:pgMar w:top="1440" w:right="1440" w:bottom="1440" w:left="1440" w:header="720" w:footer="720" w:gutter="0"/>
          <w:cols w:space="720"/>
          <w:docGrid w:linePitch="360"/>
        </w:sectPr>
      </w:pPr>
    </w:p>
    <w:p w14:paraId="27AD629E" w14:textId="766D7643" w:rsidR="008A14C2" w:rsidRDefault="008A14C2">
      <w:pPr>
        <w:rPr>
          <w:b/>
          <w:bCs/>
          <w:sz w:val="24"/>
          <w:szCs w:val="24"/>
        </w:rPr>
      </w:pPr>
    </w:p>
    <w:p w14:paraId="7DFF4A35" w14:textId="2D003169" w:rsidR="008A14C2" w:rsidRDefault="008A14C2">
      <w:pPr>
        <w:rPr>
          <w:color w:val="000000" w:themeColor="text1"/>
          <w:sz w:val="24"/>
          <w:szCs w:val="24"/>
        </w:rPr>
      </w:pPr>
    </w:p>
    <w:p w14:paraId="1DED8F47" w14:textId="77777777" w:rsidR="00DC6F2E" w:rsidRDefault="00DC6F2E" w:rsidP="00DC6F2E">
      <w:pPr>
        <w:spacing w:after="0" w:line="360" w:lineRule="auto"/>
        <w:jc w:val="center"/>
        <w:rPr>
          <w:b/>
          <w:bCs/>
          <w:color w:val="000000" w:themeColor="text1"/>
          <w:sz w:val="28"/>
          <w:szCs w:val="28"/>
        </w:rPr>
      </w:pPr>
      <w:r w:rsidRPr="00F31698">
        <w:rPr>
          <w:b/>
          <w:bCs/>
          <w:color w:val="000000" w:themeColor="text1"/>
          <w:sz w:val="28"/>
          <w:szCs w:val="28"/>
        </w:rPr>
        <w:t>NO</w:t>
      </w:r>
      <w:r>
        <w:rPr>
          <w:b/>
          <w:bCs/>
          <w:color w:val="000000" w:themeColor="text1"/>
          <w:sz w:val="28"/>
          <w:szCs w:val="28"/>
        </w:rPr>
        <w:t xml:space="preserve"> </w:t>
      </w:r>
      <w:r w:rsidRPr="00F31698">
        <w:rPr>
          <w:b/>
          <w:bCs/>
          <w:color w:val="000000" w:themeColor="text1"/>
          <w:sz w:val="28"/>
          <w:szCs w:val="28"/>
        </w:rPr>
        <w:t>RISE CERTIFICATION</w:t>
      </w:r>
    </w:p>
    <w:p w14:paraId="3D9E4BFE" w14:textId="77777777" w:rsidR="00DC6F2E" w:rsidRDefault="00DC6F2E" w:rsidP="00DC6F2E">
      <w:pPr>
        <w:spacing w:after="0" w:line="360" w:lineRule="auto"/>
        <w:jc w:val="center"/>
        <w:rPr>
          <w:b/>
          <w:bCs/>
          <w:color w:val="000000" w:themeColor="text1"/>
          <w:sz w:val="28"/>
          <w:szCs w:val="28"/>
        </w:rPr>
      </w:pPr>
      <w:r>
        <w:rPr>
          <w:b/>
          <w:bCs/>
          <w:color w:val="000000" w:themeColor="text1"/>
          <w:sz w:val="28"/>
          <w:szCs w:val="28"/>
        </w:rPr>
        <w:t>Internal Building Renovations Only</w:t>
      </w:r>
    </w:p>
    <w:p w14:paraId="7CD627C3" w14:textId="77777777" w:rsidR="00DC6F2E" w:rsidRPr="00F31698" w:rsidRDefault="00DC6F2E" w:rsidP="00DC6F2E">
      <w:pPr>
        <w:spacing w:after="0" w:line="360" w:lineRule="auto"/>
        <w:jc w:val="center"/>
        <w:rPr>
          <w:b/>
          <w:bCs/>
          <w:color w:val="000000" w:themeColor="text1"/>
          <w:sz w:val="28"/>
          <w:szCs w:val="28"/>
        </w:rPr>
      </w:pPr>
    </w:p>
    <w:p w14:paraId="3EC05189" w14:textId="77777777" w:rsidR="00DC6F2E" w:rsidRPr="00F31698" w:rsidRDefault="00DC6F2E" w:rsidP="00DC6F2E">
      <w:pPr>
        <w:spacing w:after="0" w:line="240" w:lineRule="auto"/>
        <w:jc w:val="both"/>
        <w:rPr>
          <w:color w:val="000000" w:themeColor="text1"/>
          <w:sz w:val="28"/>
          <w:szCs w:val="28"/>
        </w:rPr>
      </w:pPr>
      <w:r w:rsidRPr="00F31698">
        <w:rPr>
          <w:color w:val="000000" w:themeColor="text1"/>
          <w:sz w:val="28"/>
          <w:szCs w:val="28"/>
        </w:rPr>
        <w:t xml:space="preserve">This is to certify that I am a duly qualified, registered professional engineer licensed to practice in the Commonwealth of Virginia. </w:t>
      </w:r>
    </w:p>
    <w:p w14:paraId="7304CB9C" w14:textId="77777777" w:rsidR="00DC6F2E" w:rsidRDefault="00DC6F2E" w:rsidP="00DC6F2E">
      <w:pPr>
        <w:spacing w:after="0" w:line="240" w:lineRule="auto"/>
        <w:jc w:val="both"/>
        <w:rPr>
          <w:color w:val="000000" w:themeColor="text1"/>
          <w:sz w:val="28"/>
          <w:szCs w:val="28"/>
        </w:rPr>
      </w:pPr>
    </w:p>
    <w:p w14:paraId="1A040D85" w14:textId="77777777" w:rsidR="00DC6F2E" w:rsidRPr="00F31698" w:rsidRDefault="00DC6F2E" w:rsidP="00DC6F2E">
      <w:pPr>
        <w:spacing w:after="0" w:line="240" w:lineRule="auto"/>
        <w:jc w:val="both"/>
        <w:rPr>
          <w:color w:val="000000" w:themeColor="text1"/>
          <w:sz w:val="28"/>
          <w:szCs w:val="28"/>
        </w:rPr>
      </w:pPr>
      <w:r w:rsidRPr="00F31698">
        <w:rPr>
          <w:color w:val="000000" w:themeColor="text1"/>
          <w:sz w:val="28"/>
          <w:szCs w:val="28"/>
        </w:rPr>
        <w:t xml:space="preserve">It is to further certify that the attached technical data supports the fact that </w:t>
      </w:r>
      <w:r w:rsidRPr="000A674F">
        <w:rPr>
          <w:color w:val="000000" w:themeColor="text1"/>
          <w:sz w:val="28"/>
          <w:szCs w:val="28"/>
          <w:highlight w:val="yellow"/>
          <w:u w:val="single"/>
        </w:rPr>
        <w:t>(</w:t>
      </w:r>
      <w:r w:rsidRPr="000A674F">
        <w:rPr>
          <w:b/>
          <w:bCs/>
          <w:color w:val="000000" w:themeColor="text1"/>
          <w:sz w:val="28"/>
          <w:szCs w:val="28"/>
          <w:highlight w:val="yellow"/>
          <w:u w:val="single"/>
        </w:rPr>
        <w:t>briefly explain the proposed project or development</w:t>
      </w:r>
      <w:r w:rsidRPr="000A674F">
        <w:rPr>
          <w:color w:val="000000" w:themeColor="text1"/>
          <w:sz w:val="28"/>
          <w:szCs w:val="28"/>
          <w:highlight w:val="yellow"/>
        </w:rPr>
        <w:t>)</w:t>
      </w:r>
      <w:r w:rsidRPr="00F31698">
        <w:rPr>
          <w:color w:val="000000" w:themeColor="text1"/>
          <w:sz w:val="28"/>
          <w:szCs w:val="28"/>
        </w:rPr>
        <w:t xml:space="preserve"> at </w:t>
      </w:r>
      <w:r w:rsidRPr="000A674F">
        <w:rPr>
          <w:color w:val="000000" w:themeColor="text1"/>
          <w:sz w:val="28"/>
          <w:szCs w:val="28"/>
          <w:highlight w:val="yellow"/>
        </w:rPr>
        <w:t>(</w:t>
      </w:r>
      <w:r w:rsidRPr="000A674F">
        <w:rPr>
          <w:b/>
          <w:bCs/>
          <w:color w:val="000000" w:themeColor="text1"/>
          <w:sz w:val="28"/>
          <w:szCs w:val="28"/>
          <w:highlight w:val="yellow"/>
          <w:u w:val="single"/>
        </w:rPr>
        <w:t>insert physical address</w:t>
      </w:r>
      <w:r w:rsidRPr="000A674F">
        <w:rPr>
          <w:color w:val="000000" w:themeColor="text1"/>
          <w:sz w:val="28"/>
          <w:szCs w:val="28"/>
          <w:highlight w:val="yellow"/>
        </w:rPr>
        <w:t>)</w:t>
      </w:r>
      <w:r w:rsidRPr="00F31698">
        <w:rPr>
          <w:color w:val="000000" w:themeColor="text1"/>
          <w:sz w:val="28"/>
          <w:szCs w:val="28"/>
        </w:rPr>
        <w:t xml:space="preserve"> will not impact the 100-year flood elevations, floodway elevations, or floodway widths on </w:t>
      </w:r>
      <w:r w:rsidRPr="000A674F">
        <w:rPr>
          <w:color w:val="000000" w:themeColor="text1"/>
          <w:sz w:val="28"/>
          <w:szCs w:val="28"/>
          <w:highlight w:val="yellow"/>
        </w:rPr>
        <w:t>(</w:t>
      </w:r>
      <w:r w:rsidRPr="000A674F">
        <w:rPr>
          <w:b/>
          <w:bCs/>
          <w:color w:val="000000" w:themeColor="text1"/>
          <w:sz w:val="28"/>
          <w:szCs w:val="28"/>
          <w:highlight w:val="yellow"/>
          <w:u w:val="single"/>
        </w:rPr>
        <w:t>name the waterway, floodplain, or floodway</w:t>
      </w:r>
      <w:r w:rsidRPr="000A674F">
        <w:rPr>
          <w:color w:val="000000" w:themeColor="text1"/>
          <w:sz w:val="28"/>
          <w:szCs w:val="28"/>
          <w:highlight w:val="yellow"/>
        </w:rPr>
        <w:t>)</w:t>
      </w:r>
      <w:r w:rsidRPr="00F31698">
        <w:rPr>
          <w:color w:val="000000" w:themeColor="text1"/>
          <w:sz w:val="28"/>
          <w:szCs w:val="28"/>
        </w:rPr>
        <w:t xml:space="preserve"> a</w:t>
      </w:r>
      <w:r>
        <w:rPr>
          <w:color w:val="000000" w:themeColor="text1"/>
          <w:sz w:val="28"/>
          <w:szCs w:val="28"/>
        </w:rPr>
        <w:t xml:space="preserve">s presented on the current effective Henrico County Floodplain Maps </w:t>
      </w:r>
      <w:r w:rsidRPr="00F31698">
        <w:rPr>
          <w:color w:val="000000" w:themeColor="text1"/>
          <w:sz w:val="28"/>
          <w:szCs w:val="28"/>
        </w:rPr>
        <w:t>in the vicinity of the proposed development.</w:t>
      </w:r>
    </w:p>
    <w:p w14:paraId="288765E2" w14:textId="77777777" w:rsidR="00DC6F2E" w:rsidRDefault="00DC6F2E" w:rsidP="00DC6F2E">
      <w:pPr>
        <w:spacing w:after="0" w:line="240" w:lineRule="auto"/>
        <w:rPr>
          <w:color w:val="000000" w:themeColor="text1"/>
          <w:sz w:val="28"/>
          <w:szCs w:val="28"/>
        </w:rPr>
      </w:pPr>
    </w:p>
    <w:p w14:paraId="6D5C5C46" w14:textId="77777777" w:rsidR="00DC6F2E" w:rsidRDefault="00DC6F2E" w:rsidP="00DC6F2E">
      <w:pPr>
        <w:spacing w:after="0" w:line="240" w:lineRule="auto"/>
        <w:jc w:val="both"/>
        <w:rPr>
          <w:color w:val="000000" w:themeColor="text1"/>
          <w:sz w:val="28"/>
          <w:szCs w:val="28"/>
        </w:rPr>
      </w:pPr>
      <w:r>
        <w:rPr>
          <w:color w:val="000000" w:themeColor="text1"/>
          <w:sz w:val="28"/>
          <w:szCs w:val="28"/>
        </w:rPr>
        <w:t xml:space="preserve">It is to further certify that all proposed improvements are internal to the building’s existing footprint and will not result in any encroachments within the Special Flood Hazard Area. </w:t>
      </w:r>
    </w:p>
    <w:p w14:paraId="0B4CED15" w14:textId="77777777" w:rsidR="00DC6F2E" w:rsidRDefault="00DC6F2E" w:rsidP="00DC6F2E">
      <w:pPr>
        <w:spacing w:after="0" w:line="240" w:lineRule="auto"/>
        <w:rPr>
          <w:color w:val="000000" w:themeColor="text1"/>
          <w:sz w:val="28"/>
          <w:szCs w:val="28"/>
        </w:rPr>
      </w:pPr>
    </w:p>
    <w:p w14:paraId="212FF7A7" w14:textId="77777777" w:rsidR="00DC6F2E" w:rsidRDefault="00DC6F2E" w:rsidP="00DC6F2E">
      <w:pPr>
        <w:spacing w:after="0" w:line="360" w:lineRule="auto"/>
        <w:rPr>
          <w:color w:val="000000" w:themeColor="text1"/>
          <w:sz w:val="28"/>
          <w:szCs w:val="28"/>
        </w:rPr>
      </w:pPr>
      <w:r w:rsidRPr="00F31698">
        <w:rPr>
          <w:color w:val="000000" w:themeColor="text1"/>
          <w:sz w:val="28"/>
          <w:szCs w:val="28"/>
        </w:rPr>
        <w:t xml:space="preserve">Attached are the documents and technical data that support my findings: </w:t>
      </w:r>
    </w:p>
    <w:p w14:paraId="483C7DE9" w14:textId="77777777" w:rsidR="00DC6F2E" w:rsidRDefault="00DC6F2E" w:rsidP="00DC6F2E">
      <w:pPr>
        <w:spacing w:after="0" w:line="360" w:lineRule="auto"/>
        <w:ind w:left="720"/>
        <w:rPr>
          <w:color w:val="000000" w:themeColor="text1"/>
          <w:sz w:val="28"/>
          <w:szCs w:val="28"/>
        </w:rPr>
      </w:pPr>
      <w:sdt>
        <w:sdtPr>
          <w:rPr>
            <w:color w:val="000000" w:themeColor="text1"/>
            <w:sz w:val="28"/>
            <w:szCs w:val="28"/>
          </w:rPr>
          <w:id w:val="233893183"/>
          <w14:checkbox>
            <w14:checked w14:val="0"/>
            <w14:checkedState w14:val="2612" w14:font="MS Gothic"/>
            <w14:uncheckedState w14:val="2610" w14:font="MS Gothic"/>
          </w14:checkbox>
        </w:sdtPr>
        <w:sdtContent>
          <w:r>
            <w:rPr>
              <w:rFonts w:ascii="MS Gothic" w:eastAsia="MS Gothic" w:hAnsi="MS Gothic" w:hint="eastAsia"/>
              <w:color w:val="000000" w:themeColor="text1"/>
              <w:sz w:val="28"/>
              <w:szCs w:val="28"/>
            </w:rPr>
            <w:t>☐</w:t>
          </w:r>
        </w:sdtContent>
      </w:sdt>
      <w:r>
        <w:rPr>
          <w:color w:val="000000" w:themeColor="text1"/>
          <w:sz w:val="28"/>
          <w:szCs w:val="28"/>
        </w:rPr>
        <w:tab/>
        <w:t>Building Construction Plans (Building Permit #</w:t>
      </w:r>
      <w:r w:rsidRPr="000A674F">
        <w:rPr>
          <w:color w:val="000000" w:themeColor="text1"/>
          <w:sz w:val="28"/>
          <w:szCs w:val="28"/>
          <w:highlight w:val="yellow"/>
        </w:rPr>
        <w:t>_______________</w:t>
      </w:r>
      <w:r>
        <w:rPr>
          <w:color w:val="000000" w:themeColor="text1"/>
          <w:sz w:val="28"/>
          <w:szCs w:val="28"/>
        </w:rPr>
        <w:t>)</w:t>
      </w:r>
    </w:p>
    <w:p w14:paraId="53B72EFB" w14:textId="77777777" w:rsidR="00DC6F2E" w:rsidRDefault="00DC6F2E" w:rsidP="00DC6F2E">
      <w:pPr>
        <w:spacing w:after="0" w:line="240" w:lineRule="auto"/>
        <w:rPr>
          <w:color w:val="000000" w:themeColor="text1"/>
          <w:sz w:val="28"/>
          <w:szCs w:val="28"/>
        </w:rPr>
      </w:pPr>
    </w:p>
    <w:p w14:paraId="35923D22" w14:textId="77777777" w:rsidR="00DC6F2E" w:rsidRPr="00C64E8C" w:rsidRDefault="00DC6F2E" w:rsidP="00DC6F2E">
      <w:pPr>
        <w:spacing w:after="0" w:line="360" w:lineRule="auto"/>
        <w:ind w:left="720"/>
        <w:rPr>
          <w:b/>
          <w:bCs/>
          <w:color w:val="000000" w:themeColor="text1"/>
          <w:sz w:val="28"/>
          <w:szCs w:val="28"/>
        </w:rPr>
      </w:pPr>
      <w:r w:rsidRPr="00C64E8C">
        <w:rPr>
          <w:b/>
          <w:bCs/>
          <w:color w:val="000000" w:themeColor="text1"/>
          <w:sz w:val="28"/>
          <w:szCs w:val="28"/>
        </w:rPr>
        <w:tab/>
      </w:r>
      <w:r w:rsidRPr="00C64E8C">
        <w:rPr>
          <w:b/>
          <w:bCs/>
          <w:color w:val="000000" w:themeColor="text1"/>
          <w:sz w:val="28"/>
          <w:szCs w:val="28"/>
        </w:rPr>
        <w:tab/>
      </w:r>
      <w:r w:rsidRPr="00C64E8C">
        <w:rPr>
          <w:b/>
          <w:bCs/>
          <w:color w:val="000000" w:themeColor="text1"/>
          <w:sz w:val="28"/>
          <w:szCs w:val="28"/>
        </w:rPr>
        <w:tab/>
      </w:r>
      <w:r w:rsidRPr="00C64E8C">
        <w:rPr>
          <w:b/>
          <w:bCs/>
          <w:color w:val="000000" w:themeColor="text1"/>
          <w:sz w:val="28"/>
          <w:szCs w:val="28"/>
        </w:rPr>
        <w:tab/>
      </w:r>
      <w:r w:rsidRPr="00C64E8C">
        <w:rPr>
          <w:b/>
          <w:bCs/>
          <w:color w:val="000000" w:themeColor="text1"/>
          <w:sz w:val="28"/>
          <w:szCs w:val="28"/>
        </w:rPr>
        <w:tab/>
      </w:r>
      <w:r w:rsidRPr="00C64E8C">
        <w:rPr>
          <w:b/>
          <w:bCs/>
          <w:color w:val="000000" w:themeColor="text1"/>
          <w:sz w:val="28"/>
          <w:szCs w:val="28"/>
        </w:rPr>
        <w:tab/>
      </w:r>
      <w:r w:rsidRPr="00C64E8C">
        <w:rPr>
          <w:b/>
          <w:bCs/>
          <w:color w:val="000000" w:themeColor="text1"/>
          <w:sz w:val="28"/>
          <w:szCs w:val="28"/>
        </w:rPr>
        <w:tab/>
      </w:r>
      <w:r w:rsidRPr="00C64E8C">
        <w:rPr>
          <w:b/>
          <w:bCs/>
          <w:color w:val="000000" w:themeColor="text1"/>
          <w:sz w:val="28"/>
          <w:szCs w:val="28"/>
        </w:rPr>
        <w:tab/>
      </w:r>
      <w:r w:rsidRPr="00C64E8C">
        <w:rPr>
          <w:b/>
          <w:bCs/>
          <w:color w:val="000000" w:themeColor="text1"/>
          <w:sz w:val="28"/>
          <w:szCs w:val="28"/>
        </w:rPr>
        <w:tab/>
      </w:r>
    </w:p>
    <w:p w14:paraId="4640150C" w14:textId="77777777" w:rsidR="00DC6F2E" w:rsidRPr="00C64E8C" w:rsidRDefault="00DC6F2E" w:rsidP="00DC6F2E">
      <w:pPr>
        <w:spacing w:after="120" w:line="360" w:lineRule="auto"/>
        <w:jc w:val="both"/>
        <w:rPr>
          <w:b/>
          <w:bCs/>
          <w:color w:val="000000" w:themeColor="text1"/>
          <w:sz w:val="28"/>
          <w:szCs w:val="28"/>
        </w:rPr>
      </w:pPr>
      <w:r w:rsidRPr="0004066B">
        <w:rPr>
          <w:i/>
          <w:iCs/>
          <w:noProof/>
          <w:color w:val="000000" w:themeColor="text1"/>
          <w:sz w:val="28"/>
          <w:szCs w:val="28"/>
        </w:rPr>
        <mc:AlternateContent>
          <mc:Choice Requires="wps">
            <w:drawing>
              <wp:anchor distT="45720" distB="45720" distL="114300" distR="114300" simplePos="0" relativeHeight="251656192" behindDoc="0" locked="0" layoutInCell="1" allowOverlap="1" wp14:anchorId="3CB63C72" wp14:editId="3639AF1E">
                <wp:simplePos x="0" y="0"/>
                <wp:positionH relativeFrom="column">
                  <wp:posOffset>3667125</wp:posOffset>
                </wp:positionH>
                <wp:positionV relativeFrom="paragraph">
                  <wp:posOffset>152400</wp:posOffset>
                </wp:positionV>
                <wp:extent cx="2364105" cy="1552575"/>
                <wp:effectExtent l="0" t="0" r="17145" b="28575"/>
                <wp:wrapSquare wrapText="bothSides"/>
                <wp:docPr id="745667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552575"/>
                        </a:xfrm>
                        <a:prstGeom prst="rect">
                          <a:avLst/>
                        </a:prstGeom>
                        <a:solidFill>
                          <a:srgbClr val="FFFFFF"/>
                        </a:solidFill>
                        <a:ln w="9525">
                          <a:solidFill>
                            <a:schemeClr val="bg1">
                              <a:lumMod val="65000"/>
                            </a:schemeClr>
                          </a:solidFill>
                          <a:prstDash val="dash"/>
                          <a:miter lim="800000"/>
                          <a:headEnd/>
                          <a:tailEnd/>
                        </a:ln>
                      </wps:spPr>
                      <wps:txbx>
                        <w:txbxContent>
                          <w:p w14:paraId="7C72957C" w14:textId="77777777" w:rsidR="00DC6F2E" w:rsidRDefault="00DC6F2E" w:rsidP="00DC6F2E">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B63C72" id="_x0000_t202" coordsize="21600,21600" o:spt="202" path="m,l,21600r21600,l21600,xe">
                <v:stroke joinstyle="miter"/>
                <v:path gradientshapeok="t" o:connecttype="rect"/>
              </v:shapetype>
              <v:shape id="Text Box 2" o:spid="_x0000_s1026" type="#_x0000_t202" style="position:absolute;left:0;text-align:left;margin-left:288.75pt;margin-top:12pt;width:186.15pt;height:122.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" strokecolor="#a5a5a5 [2092]">
                <v:stroke dashstyle="dash"/>
                <v:textbox>
                  <w:txbxContent>
                    <w:p w14:paraId="7C72957C" w14:textId="77777777" w:rsidR="00DC6F2E" w:rsidRDefault="00DC6F2E" w:rsidP="00DC6F2E">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Pr>
                          <w:b/>
                          <w:bCs/>
                          <w:i/>
                          <w:iCs/>
                          <w:color w:val="000000" w:themeColor="text1"/>
                          <w:sz w:val="28"/>
                          <w:szCs w:val="28"/>
                        </w:rPr>
                        <w:t xml:space="preserve"> &amp; Signature]</w:t>
                      </w:r>
                    </w:p>
                  </w:txbxContent>
                </v:textbox>
                <w10:wrap type="square"/>
              </v:shape>
            </w:pict>
          </mc:Fallback>
        </mc:AlternateContent>
      </w:r>
      <w:r w:rsidRPr="00C64E8C">
        <w:rPr>
          <w:b/>
          <w:bCs/>
          <w:color w:val="000000" w:themeColor="text1"/>
          <w:sz w:val="28"/>
          <w:szCs w:val="28"/>
        </w:rPr>
        <w:t>Submitted By:</w:t>
      </w:r>
    </w:p>
    <w:p w14:paraId="23744314" w14:textId="77777777" w:rsidR="00DC6F2E" w:rsidRDefault="00DC6F2E" w:rsidP="00DC6F2E">
      <w:pPr>
        <w:spacing w:after="120" w:line="360" w:lineRule="auto"/>
        <w:jc w:val="both"/>
        <w:rPr>
          <w:i/>
          <w:iCs/>
          <w:color w:val="000000" w:themeColor="text1"/>
          <w:sz w:val="28"/>
          <w:szCs w:val="28"/>
          <w:u w:val="single"/>
        </w:rPr>
      </w:pPr>
      <w:r>
        <w:rPr>
          <w:i/>
          <w:iCs/>
          <w:color w:val="000000" w:themeColor="text1"/>
          <w:sz w:val="28"/>
          <w:szCs w:val="28"/>
        </w:rPr>
        <w:t>Date:</w:t>
      </w:r>
      <w:r>
        <w:rPr>
          <w:i/>
          <w:iCs/>
          <w:color w:val="000000" w:themeColor="text1"/>
          <w:sz w:val="28"/>
          <w:szCs w:val="28"/>
        </w:rPr>
        <w:tab/>
      </w:r>
      <w:r>
        <w:rPr>
          <w:i/>
          <w:iCs/>
          <w:color w:val="000000" w:themeColor="text1"/>
          <w:sz w:val="28"/>
          <w:szCs w:val="28"/>
        </w:rPr>
        <w:tab/>
      </w:r>
      <w:r w:rsidRPr="00F31698">
        <w:rPr>
          <w:i/>
          <w:iCs/>
          <w:color w:val="000000" w:themeColor="text1"/>
          <w:sz w:val="28"/>
          <w:szCs w:val="28"/>
          <w:u w:val="single"/>
        </w:rPr>
        <w:tab/>
      </w:r>
      <w:r w:rsidRPr="00F31698">
        <w:rPr>
          <w:i/>
          <w:iCs/>
          <w:color w:val="000000" w:themeColor="text1"/>
          <w:sz w:val="28"/>
          <w:szCs w:val="28"/>
          <w:u w:val="single"/>
        </w:rPr>
        <w:tab/>
      </w:r>
      <w:r w:rsidRPr="00F31698">
        <w:rPr>
          <w:i/>
          <w:iCs/>
          <w:color w:val="000000" w:themeColor="text1"/>
          <w:sz w:val="28"/>
          <w:szCs w:val="28"/>
          <w:u w:val="single"/>
        </w:rPr>
        <w:tab/>
      </w:r>
      <w:r>
        <w:rPr>
          <w:i/>
          <w:iCs/>
          <w:color w:val="000000" w:themeColor="text1"/>
          <w:sz w:val="28"/>
          <w:szCs w:val="28"/>
          <w:u w:val="single"/>
        </w:rPr>
        <w:tab/>
      </w:r>
      <w:r w:rsidRPr="00F31698">
        <w:rPr>
          <w:i/>
          <w:iCs/>
          <w:color w:val="000000" w:themeColor="text1"/>
          <w:sz w:val="28"/>
          <w:szCs w:val="28"/>
          <w:u w:val="single"/>
        </w:rPr>
        <w:tab/>
      </w:r>
    </w:p>
    <w:p w14:paraId="3E3E2850" w14:textId="77777777" w:rsidR="00DC6F2E" w:rsidRPr="00F31698" w:rsidRDefault="00DC6F2E" w:rsidP="00DC6F2E">
      <w:pPr>
        <w:spacing w:after="120" w:line="360" w:lineRule="auto"/>
        <w:jc w:val="both"/>
        <w:rPr>
          <w:i/>
          <w:iCs/>
          <w:color w:val="000000" w:themeColor="text1"/>
          <w:sz w:val="28"/>
          <w:szCs w:val="28"/>
        </w:rPr>
      </w:pPr>
      <w:r>
        <w:rPr>
          <w:i/>
          <w:iCs/>
          <w:color w:val="000000" w:themeColor="text1"/>
          <w:sz w:val="28"/>
          <w:szCs w:val="28"/>
        </w:rPr>
        <w:t>Name</w:t>
      </w:r>
      <w:r w:rsidRPr="00F31698">
        <w:rPr>
          <w:i/>
          <w:iCs/>
          <w:color w:val="000000" w:themeColor="text1"/>
          <w:sz w:val="28"/>
          <w:szCs w:val="28"/>
        </w:rPr>
        <w:t>:</w:t>
      </w:r>
      <w:r w:rsidRPr="00F31698">
        <w:rPr>
          <w:i/>
          <w:iCs/>
          <w:color w:val="000000" w:themeColor="text1"/>
          <w:sz w:val="28"/>
          <w:szCs w:val="28"/>
        </w:rPr>
        <w:tab/>
      </w:r>
      <w:r w:rsidRPr="00F31698">
        <w:rPr>
          <w:i/>
          <w:iCs/>
          <w:color w:val="000000" w:themeColor="text1"/>
          <w:sz w:val="28"/>
          <w:szCs w:val="28"/>
          <w:u w:val="single"/>
        </w:rPr>
        <w:tab/>
      </w:r>
      <w:r w:rsidRPr="00F31698">
        <w:rPr>
          <w:i/>
          <w:iCs/>
          <w:color w:val="000000" w:themeColor="text1"/>
          <w:sz w:val="28"/>
          <w:szCs w:val="28"/>
          <w:u w:val="single"/>
        </w:rPr>
        <w:tab/>
      </w:r>
      <w:r w:rsidRPr="00F31698">
        <w:rPr>
          <w:i/>
          <w:iCs/>
          <w:color w:val="000000" w:themeColor="text1"/>
          <w:sz w:val="28"/>
          <w:szCs w:val="28"/>
          <w:u w:val="single"/>
        </w:rPr>
        <w:tab/>
      </w:r>
      <w:r>
        <w:rPr>
          <w:i/>
          <w:iCs/>
          <w:color w:val="000000" w:themeColor="text1"/>
          <w:sz w:val="28"/>
          <w:szCs w:val="28"/>
          <w:u w:val="single"/>
        </w:rPr>
        <w:tab/>
      </w:r>
      <w:r w:rsidRPr="00F31698">
        <w:rPr>
          <w:i/>
          <w:iCs/>
          <w:color w:val="000000" w:themeColor="text1"/>
          <w:sz w:val="28"/>
          <w:szCs w:val="28"/>
          <w:u w:val="single"/>
        </w:rPr>
        <w:tab/>
      </w:r>
    </w:p>
    <w:p w14:paraId="719D5AED" w14:textId="77777777" w:rsidR="00DC6F2E" w:rsidRDefault="00DC6F2E" w:rsidP="00DC6F2E">
      <w:pPr>
        <w:spacing w:after="120" w:line="360" w:lineRule="auto"/>
        <w:jc w:val="both"/>
        <w:rPr>
          <w:i/>
          <w:iCs/>
          <w:color w:val="000000" w:themeColor="text1"/>
          <w:sz w:val="28"/>
          <w:szCs w:val="28"/>
          <w:u w:val="single"/>
        </w:rPr>
      </w:pPr>
      <w:r w:rsidRPr="00F31698">
        <w:rPr>
          <w:i/>
          <w:iCs/>
          <w:color w:val="000000" w:themeColor="text1"/>
          <w:sz w:val="28"/>
          <w:szCs w:val="28"/>
        </w:rPr>
        <w:t>Title:</w:t>
      </w:r>
      <w:r w:rsidRPr="00F31698">
        <w:rPr>
          <w:i/>
          <w:iCs/>
          <w:color w:val="000000" w:themeColor="text1"/>
          <w:sz w:val="28"/>
          <w:szCs w:val="28"/>
        </w:rPr>
        <w:tab/>
      </w:r>
      <w:r w:rsidRPr="00F31698">
        <w:rPr>
          <w:i/>
          <w:iCs/>
          <w:color w:val="000000" w:themeColor="text1"/>
          <w:sz w:val="28"/>
          <w:szCs w:val="28"/>
        </w:rPr>
        <w:tab/>
      </w:r>
      <w:r w:rsidRPr="00F31698">
        <w:rPr>
          <w:i/>
          <w:iCs/>
          <w:color w:val="000000" w:themeColor="text1"/>
          <w:sz w:val="28"/>
          <w:szCs w:val="28"/>
          <w:u w:val="single"/>
        </w:rPr>
        <w:tab/>
      </w:r>
      <w:r w:rsidRPr="00F31698">
        <w:rPr>
          <w:i/>
          <w:iCs/>
          <w:color w:val="000000" w:themeColor="text1"/>
          <w:sz w:val="28"/>
          <w:szCs w:val="28"/>
          <w:u w:val="single"/>
        </w:rPr>
        <w:tab/>
      </w:r>
      <w:r w:rsidRPr="00F31698">
        <w:rPr>
          <w:i/>
          <w:iCs/>
          <w:color w:val="000000" w:themeColor="text1"/>
          <w:sz w:val="28"/>
          <w:szCs w:val="28"/>
          <w:u w:val="single"/>
        </w:rPr>
        <w:tab/>
      </w:r>
      <w:r>
        <w:rPr>
          <w:i/>
          <w:iCs/>
          <w:color w:val="000000" w:themeColor="text1"/>
          <w:sz w:val="28"/>
          <w:szCs w:val="28"/>
          <w:u w:val="single"/>
        </w:rPr>
        <w:tab/>
      </w:r>
      <w:r w:rsidRPr="00F31698">
        <w:rPr>
          <w:i/>
          <w:iCs/>
          <w:color w:val="000000" w:themeColor="text1"/>
          <w:sz w:val="28"/>
          <w:szCs w:val="28"/>
          <w:u w:val="single"/>
        </w:rPr>
        <w:tab/>
      </w:r>
    </w:p>
    <w:p w14:paraId="4858AB08" w14:textId="77777777" w:rsidR="004F4ABA" w:rsidRDefault="004F4ABA" w:rsidP="00C711CC">
      <w:pPr>
        <w:spacing w:after="120" w:line="240" w:lineRule="auto"/>
        <w:jc w:val="center"/>
        <w:rPr>
          <w:color w:val="000000" w:themeColor="text1"/>
          <w:sz w:val="24"/>
          <w:szCs w:val="24"/>
        </w:rPr>
        <w:sectPr w:rsidR="004F4ABA">
          <w:headerReference w:type="default" r:id="rId12"/>
          <w:pgSz w:w="12240" w:h="15840"/>
          <w:pgMar w:top="1440" w:right="1440" w:bottom="1440" w:left="1440" w:header="720" w:footer="720" w:gutter="0"/>
          <w:cols w:space="720"/>
          <w:docGrid w:linePitch="360"/>
        </w:sectPr>
      </w:pPr>
    </w:p>
    <w:p w14:paraId="2A082F25" w14:textId="77777777" w:rsidR="007870E4" w:rsidRDefault="007870E4" w:rsidP="00F31698">
      <w:pPr>
        <w:spacing w:after="0" w:line="360" w:lineRule="auto"/>
        <w:jc w:val="center"/>
        <w:rPr>
          <w:b/>
          <w:bCs/>
          <w:color w:val="000000" w:themeColor="text1"/>
          <w:sz w:val="28"/>
          <w:szCs w:val="28"/>
        </w:rPr>
      </w:pPr>
    </w:p>
    <w:p w14:paraId="789C11C6" w14:textId="69F6542D" w:rsidR="00F31698" w:rsidRDefault="00F31698" w:rsidP="00F31698">
      <w:pPr>
        <w:spacing w:after="0" w:line="360" w:lineRule="auto"/>
        <w:jc w:val="center"/>
        <w:rPr>
          <w:b/>
          <w:bCs/>
          <w:color w:val="000000" w:themeColor="text1"/>
          <w:sz w:val="28"/>
          <w:szCs w:val="28"/>
        </w:rPr>
      </w:pPr>
      <w:r w:rsidRPr="00F31698">
        <w:rPr>
          <w:b/>
          <w:bCs/>
          <w:color w:val="000000" w:themeColor="text1"/>
          <w:sz w:val="28"/>
          <w:szCs w:val="28"/>
        </w:rPr>
        <w:t>NO</w:t>
      </w:r>
      <w:r w:rsidR="00310A7E">
        <w:rPr>
          <w:b/>
          <w:bCs/>
          <w:color w:val="000000" w:themeColor="text1"/>
          <w:sz w:val="28"/>
          <w:szCs w:val="28"/>
        </w:rPr>
        <w:t xml:space="preserve"> </w:t>
      </w:r>
      <w:r w:rsidRPr="00F31698">
        <w:rPr>
          <w:b/>
          <w:bCs/>
          <w:color w:val="000000" w:themeColor="text1"/>
          <w:sz w:val="28"/>
          <w:szCs w:val="28"/>
        </w:rPr>
        <w:t>RISE CERTIFICATION</w:t>
      </w:r>
    </w:p>
    <w:p w14:paraId="3A051DE8" w14:textId="62AC9348" w:rsidR="003C5E21" w:rsidRPr="00F31698" w:rsidRDefault="00DC6F2E" w:rsidP="00F31698">
      <w:pPr>
        <w:spacing w:after="0" w:line="360" w:lineRule="auto"/>
        <w:jc w:val="center"/>
        <w:rPr>
          <w:b/>
          <w:bCs/>
          <w:color w:val="000000" w:themeColor="text1"/>
          <w:sz w:val="28"/>
          <w:szCs w:val="28"/>
        </w:rPr>
      </w:pPr>
      <w:r>
        <w:rPr>
          <w:b/>
          <w:bCs/>
          <w:color w:val="000000" w:themeColor="text1"/>
          <w:sz w:val="28"/>
          <w:szCs w:val="28"/>
        </w:rPr>
        <w:t>General</w:t>
      </w:r>
    </w:p>
    <w:p w14:paraId="1662D158" w14:textId="0F0A2C82" w:rsidR="00F31698" w:rsidRPr="00F31698" w:rsidRDefault="00F31698" w:rsidP="00F31698">
      <w:pPr>
        <w:spacing w:after="0" w:line="240" w:lineRule="auto"/>
        <w:jc w:val="both"/>
        <w:rPr>
          <w:color w:val="000000" w:themeColor="text1"/>
          <w:sz w:val="28"/>
          <w:szCs w:val="28"/>
        </w:rPr>
      </w:pPr>
      <w:r w:rsidRPr="00F31698">
        <w:rPr>
          <w:color w:val="000000" w:themeColor="text1"/>
          <w:sz w:val="28"/>
          <w:szCs w:val="28"/>
        </w:rPr>
        <w:t xml:space="preserve">This is to certify that I am a duly qualified, registered professional engineer licensed to practice in the Commonwealth of Virginia. </w:t>
      </w:r>
    </w:p>
    <w:p w14:paraId="6805CC8C" w14:textId="23331B6D" w:rsidR="00F31698" w:rsidRDefault="00F31698" w:rsidP="00F31698">
      <w:pPr>
        <w:spacing w:after="0" w:line="240" w:lineRule="auto"/>
        <w:jc w:val="both"/>
        <w:rPr>
          <w:color w:val="000000" w:themeColor="text1"/>
          <w:sz w:val="28"/>
          <w:szCs w:val="28"/>
        </w:rPr>
      </w:pPr>
    </w:p>
    <w:p w14:paraId="4184FDD0" w14:textId="5299E5D1" w:rsidR="00F31698" w:rsidRPr="00F31698" w:rsidRDefault="00F31698" w:rsidP="00F31698">
      <w:pPr>
        <w:spacing w:after="0" w:line="240" w:lineRule="auto"/>
        <w:jc w:val="both"/>
        <w:rPr>
          <w:color w:val="000000" w:themeColor="text1"/>
          <w:sz w:val="28"/>
          <w:szCs w:val="28"/>
        </w:rPr>
      </w:pPr>
      <w:r w:rsidRPr="00F31698">
        <w:rPr>
          <w:color w:val="000000" w:themeColor="text1"/>
          <w:sz w:val="28"/>
          <w:szCs w:val="28"/>
        </w:rPr>
        <w:t xml:space="preserve">It is to further certify that the attached technical data supports the fact that </w:t>
      </w:r>
      <w:r w:rsidRPr="00C711CC">
        <w:rPr>
          <w:color w:val="000000" w:themeColor="text1"/>
          <w:sz w:val="28"/>
          <w:szCs w:val="28"/>
          <w:highlight w:val="yellow"/>
          <w:u w:val="single"/>
        </w:rPr>
        <w:t>(</w:t>
      </w:r>
      <w:r w:rsidRPr="00C711CC">
        <w:rPr>
          <w:b/>
          <w:bCs/>
          <w:color w:val="000000" w:themeColor="text1"/>
          <w:sz w:val="28"/>
          <w:szCs w:val="28"/>
          <w:highlight w:val="yellow"/>
          <w:u w:val="single"/>
        </w:rPr>
        <w:t>briefly explain the proposed project or development</w:t>
      </w:r>
      <w:r w:rsidRPr="00C711CC">
        <w:rPr>
          <w:color w:val="000000" w:themeColor="text1"/>
          <w:sz w:val="28"/>
          <w:szCs w:val="28"/>
          <w:highlight w:val="yellow"/>
        </w:rPr>
        <w:t>)</w:t>
      </w:r>
      <w:r w:rsidRPr="00F31698">
        <w:rPr>
          <w:color w:val="000000" w:themeColor="text1"/>
          <w:sz w:val="28"/>
          <w:szCs w:val="28"/>
        </w:rPr>
        <w:t xml:space="preserve"> at </w:t>
      </w:r>
      <w:r w:rsidRPr="00C711CC">
        <w:rPr>
          <w:color w:val="000000" w:themeColor="text1"/>
          <w:sz w:val="28"/>
          <w:szCs w:val="28"/>
          <w:highlight w:val="yellow"/>
        </w:rPr>
        <w:t>(</w:t>
      </w:r>
      <w:r w:rsidRPr="00C711CC">
        <w:rPr>
          <w:b/>
          <w:bCs/>
          <w:color w:val="000000" w:themeColor="text1"/>
          <w:sz w:val="28"/>
          <w:szCs w:val="28"/>
          <w:highlight w:val="yellow"/>
          <w:u w:val="single"/>
        </w:rPr>
        <w:t>insert physical address</w:t>
      </w:r>
      <w:r w:rsidRPr="00C711CC">
        <w:rPr>
          <w:color w:val="000000" w:themeColor="text1"/>
          <w:sz w:val="28"/>
          <w:szCs w:val="28"/>
          <w:highlight w:val="yellow"/>
        </w:rPr>
        <w:t>)</w:t>
      </w:r>
      <w:r w:rsidRPr="00F31698">
        <w:rPr>
          <w:color w:val="000000" w:themeColor="text1"/>
          <w:sz w:val="28"/>
          <w:szCs w:val="28"/>
        </w:rPr>
        <w:t xml:space="preserve"> will not impact the 100-year flood elevations, floodway elevations, or floodway widths on </w:t>
      </w:r>
      <w:r w:rsidRPr="00C711CC">
        <w:rPr>
          <w:color w:val="000000" w:themeColor="text1"/>
          <w:sz w:val="28"/>
          <w:szCs w:val="28"/>
          <w:highlight w:val="yellow"/>
        </w:rPr>
        <w:t>(</w:t>
      </w:r>
      <w:r w:rsidRPr="00C711CC">
        <w:rPr>
          <w:b/>
          <w:bCs/>
          <w:color w:val="000000" w:themeColor="text1"/>
          <w:sz w:val="28"/>
          <w:szCs w:val="28"/>
          <w:highlight w:val="yellow"/>
          <w:u w:val="single"/>
        </w:rPr>
        <w:t>name the waterway, floodplain, or floodway</w:t>
      </w:r>
      <w:r w:rsidRPr="00C711CC">
        <w:rPr>
          <w:color w:val="000000" w:themeColor="text1"/>
          <w:sz w:val="28"/>
          <w:szCs w:val="28"/>
          <w:highlight w:val="yellow"/>
        </w:rPr>
        <w:t>)</w:t>
      </w:r>
      <w:r w:rsidRPr="00F31698">
        <w:rPr>
          <w:color w:val="000000" w:themeColor="text1"/>
          <w:sz w:val="28"/>
          <w:szCs w:val="28"/>
        </w:rPr>
        <w:t xml:space="preserve"> a</w:t>
      </w:r>
      <w:r w:rsidR="00C64E8C">
        <w:rPr>
          <w:color w:val="000000" w:themeColor="text1"/>
          <w:sz w:val="28"/>
          <w:szCs w:val="28"/>
        </w:rPr>
        <w:t>s presented on the</w:t>
      </w:r>
      <w:r w:rsidR="00310A7E">
        <w:rPr>
          <w:color w:val="000000" w:themeColor="text1"/>
          <w:sz w:val="28"/>
          <w:szCs w:val="28"/>
        </w:rPr>
        <w:t xml:space="preserve"> current effective</w:t>
      </w:r>
      <w:r w:rsidR="00C64E8C">
        <w:rPr>
          <w:color w:val="000000" w:themeColor="text1"/>
          <w:sz w:val="28"/>
          <w:szCs w:val="28"/>
        </w:rPr>
        <w:t xml:space="preserve"> </w:t>
      </w:r>
      <w:r w:rsidR="00310A7E">
        <w:rPr>
          <w:color w:val="000000" w:themeColor="text1"/>
          <w:sz w:val="28"/>
          <w:szCs w:val="28"/>
        </w:rPr>
        <w:t xml:space="preserve">Henrico </w:t>
      </w:r>
      <w:r w:rsidR="00C64E8C">
        <w:rPr>
          <w:color w:val="000000" w:themeColor="text1"/>
          <w:sz w:val="28"/>
          <w:szCs w:val="28"/>
        </w:rPr>
        <w:t xml:space="preserve">County Floodplain Maps </w:t>
      </w:r>
      <w:r w:rsidRPr="00F31698">
        <w:rPr>
          <w:color w:val="000000" w:themeColor="text1"/>
          <w:sz w:val="28"/>
          <w:szCs w:val="28"/>
        </w:rPr>
        <w:t>in the vicinity of the proposed development.</w:t>
      </w:r>
    </w:p>
    <w:p w14:paraId="2609DE12" w14:textId="4A739ADF" w:rsidR="00F31698" w:rsidRDefault="00F31698" w:rsidP="00F31698">
      <w:pPr>
        <w:spacing w:after="0" w:line="240" w:lineRule="auto"/>
        <w:rPr>
          <w:color w:val="000000" w:themeColor="text1"/>
          <w:sz w:val="28"/>
          <w:szCs w:val="28"/>
        </w:rPr>
      </w:pPr>
    </w:p>
    <w:p w14:paraId="350BF6B6" w14:textId="1FEFB241" w:rsidR="00C64E8C" w:rsidRDefault="00F31698" w:rsidP="00C64E8C">
      <w:pPr>
        <w:spacing w:after="0" w:line="360" w:lineRule="auto"/>
        <w:rPr>
          <w:color w:val="000000" w:themeColor="text1"/>
          <w:sz w:val="28"/>
          <w:szCs w:val="28"/>
        </w:rPr>
      </w:pPr>
      <w:r w:rsidRPr="00F31698">
        <w:rPr>
          <w:color w:val="000000" w:themeColor="text1"/>
          <w:sz w:val="28"/>
          <w:szCs w:val="28"/>
        </w:rPr>
        <w:t xml:space="preserve">Attached are the documents and technical data that support my findings: </w:t>
      </w:r>
    </w:p>
    <w:p w14:paraId="36D924F4" w14:textId="3B7BB9DD" w:rsidR="00C64E8C" w:rsidRDefault="00037E6C" w:rsidP="00C64E8C">
      <w:pPr>
        <w:spacing w:after="0" w:line="360" w:lineRule="auto"/>
        <w:ind w:left="720"/>
        <w:rPr>
          <w:color w:val="000000" w:themeColor="text1"/>
          <w:sz w:val="28"/>
          <w:szCs w:val="28"/>
        </w:rPr>
      </w:pPr>
      <w:sdt>
        <w:sdtPr>
          <w:rPr>
            <w:color w:val="000000" w:themeColor="text1"/>
            <w:sz w:val="28"/>
            <w:szCs w:val="28"/>
          </w:rPr>
          <w:id w:val="-1233082540"/>
          <w14:checkbox>
            <w14:checked w14:val="0"/>
            <w14:checkedState w14:val="2612" w14:font="MS Gothic"/>
            <w14:uncheckedState w14:val="2610" w14:font="MS Gothic"/>
          </w14:checkbox>
        </w:sdtPr>
        <w:sdtEndPr/>
        <w:sdtContent>
          <w:r w:rsidR="00C64E8C">
            <w:rPr>
              <w:rFonts w:ascii="MS Gothic" w:eastAsia="MS Gothic" w:hAnsi="MS Gothic" w:hint="eastAsia"/>
              <w:color w:val="000000" w:themeColor="text1"/>
              <w:sz w:val="28"/>
              <w:szCs w:val="28"/>
            </w:rPr>
            <w:t>☐</w:t>
          </w:r>
        </w:sdtContent>
      </w:sdt>
      <w:r w:rsidR="00C64E8C">
        <w:rPr>
          <w:color w:val="000000" w:themeColor="text1"/>
          <w:sz w:val="28"/>
          <w:szCs w:val="28"/>
        </w:rPr>
        <w:tab/>
      </w:r>
      <w:r w:rsidR="00C64E8C" w:rsidRPr="00C64E8C">
        <w:rPr>
          <w:color w:val="000000" w:themeColor="text1"/>
          <w:sz w:val="28"/>
          <w:szCs w:val="28"/>
        </w:rPr>
        <w:t>No Impact Statement</w:t>
      </w:r>
    </w:p>
    <w:p w14:paraId="45DF1693" w14:textId="4076008E" w:rsidR="00310A7E" w:rsidRDefault="00037E6C" w:rsidP="00C64E8C">
      <w:pPr>
        <w:spacing w:after="0" w:line="360" w:lineRule="auto"/>
        <w:ind w:left="720"/>
        <w:rPr>
          <w:color w:val="000000" w:themeColor="text1"/>
          <w:sz w:val="28"/>
          <w:szCs w:val="28"/>
        </w:rPr>
      </w:pPr>
      <w:sdt>
        <w:sdtPr>
          <w:rPr>
            <w:color w:val="000000" w:themeColor="text1"/>
            <w:sz w:val="28"/>
            <w:szCs w:val="28"/>
          </w:rPr>
          <w:id w:val="-559710988"/>
          <w14:checkbox>
            <w14:checked w14:val="0"/>
            <w14:checkedState w14:val="2612" w14:font="MS Gothic"/>
            <w14:uncheckedState w14:val="2610" w14:font="MS Gothic"/>
          </w14:checkbox>
        </w:sdtPr>
        <w:sdtEndPr/>
        <w:sdtContent>
          <w:r w:rsidR="00310A7E">
            <w:rPr>
              <w:rFonts w:ascii="MS Gothic" w:eastAsia="MS Gothic" w:hAnsi="MS Gothic" w:hint="eastAsia"/>
              <w:color w:val="000000" w:themeColor="text1"/>
              <w:sz w:val="28"/>
              <w:szCs w:val="28"/>
            </w:rPr>
            <w:t>☐</w:t>
          </w:r>
        </w:sdtContent>
      </w:sdt>
      <w:r w:rsidR="00C64E8C">
        <w:rPr>
          <w:color w:val="000000" w:themeColor="text1"/>
          <w:sz w:val="28"/>
          <w:szCs w:val="28"/>
        </w:rPr>
        <w:tab/>
      </w:r>
      <w:r w:rsidR="00310A7E">
        <w:rPr>
          <w:color w:val="000000" w:themeColor="text1"/>
          <w:sz w:val="28"/>
          <w:szCs w:val="28"/>
        </w:rPr>
        <w:t>Compensatory Storage</w:t>
      </w:r>
      <w:r w:rsidR="00310A7E" w:rsidDel="00310A7E">
        <w:rPr>
          <w:color w:val="000000" w:themeColor="text1"/>
          <w:sz w:val="28"/>
          <w:szCs w:val="28"/>
        </w:rPr>
        <w:t xml:space="preserve"> </w:t>
      </w:r>
    </w:p>
    <w:p w14:paraId="4876C7CC" w14:textId="26770A70" w:rsidR="00C64E8C" w:rsidRDefault="00037E6C" w:rsidP="00C64E8C">
      <w:pPr>
        <w:spacing w:after="0" w:line="360" w:lineRule="auto"/>
        <w:ind w:left="720"/>
        <w:rPr>
          <w:color w:val="000000" w:themeColor="text1"/>
          <w:sz w:val="28"/>
          <w:szCs w:val="28"/>
        </w:rPr>
      </w:pPr>
      <w:sdt>
        <w:sdtPr>
          <w:rPr>
            <w:color w:val="000000" w:themeColor="text1"/>
            <w:sz w:val="28"/>
            <w:szCs w:val="28"/>
          </w:rPr>
          <w:id w:val="1936631996"/>
          <w14:checkbox>
            <w14:checked w14:val="0"/>
            <w14:checkedState w14:val="2612" w14:font="MS Gothic"/>
            <w14:uncheckedState w14:val="2610" w14:font="MS Gothic"/>
          </w14:checkbox>
        </w:sdtPr>
        <w:sdtEndPr/>
        <w:sdtContent>
          <w:r w:rsidR="00C64E8C">
            <w:rPr>
              <w:rFonts w:ascii="MS Gothic" w:eastAsia="MS Gothic" w:hAnsi="MS Gothic" w:hint="eastAsia"/>
              <w:color w:val="000000" w:themeColor="text1"/>
              <w:sz w:val="28"/>
              <w:szCs w:val="28"/>
            </w:rPr>
            <w:t>☐</w:t>
          </w:r>
        </w:sdtContent>
      </w:sdt>
      <w:r w:rsidR="00C64E8C">
        <w:rPr>
          <w:color w:val="000000" w:themeColor="text1"/>
          <w:sz w:val="28"/>
          <w:szCs w:val="28"/>
        </w:rPr>
        <w:tab/>
      </w:r>
      <w:r w:rsidR="00310A7E">
        <w:rPr>
          <w:color w:val="000000" w:themeColor="text1"/>
          <w:sz w:val="28"/>
          <w:szCs w:val="28"/>
        </w:rPr>
        <w:t xml:space="preserve">Flood Study </w:t>
      </w:r>
    </w:p>
    <w:p w14:paraId="7900F13A" w14:textId="6A56E8EF" w:rsidR="00C64E8C" w:rsidRPr="00C64E8C" w:rsidRDefault="00037E6C" w:rsidP="00503CD6">
      <w:pPr>
        <w:spacing w:after="0" w:line="360" w:lineRule="auto"/>
        <w:ind w:left="720"/>
        <w:rPr>
          <w:b/>
          <w:bCs/>
          <w:color w:val="000000" w:themeColor="text1"/>
          <w:sz w:val="28"/>
          <w:szCs w:val="28"/>
        </w:rPr>
      </w:pPr>
      <w:sdt>
        <w:sdtPr>
          <w:rPr>
            <w:color w:val="000000" w:themeColor="text1"/>
            <w:sz w:val="28"/>
            <w:szCs w:val="28"/>
          </w:rPr>
          <w:id w:val="1751470604"/>
          <w14:checkbox>
            <w14:checked w14:val="0"/>
            <w14:checkedState w14:val="2612" w14:font="MS Gothic"/>
            <w14:uncheckedState w14:val="2610" w14:font="MS Gothic"/>
          </w14:checkbox>
        </w:sdtPr>
        <w:sdtEndPr/>
        <w:sdtContent>
          <w:r w:rsidR="00C64E8C">
            <w:rPr>
              <w:rFonts w:ascii="MS Gothic" w:eastAsia="MS Gothic" w:hAnsi="MS Gothic" w:hint="eastAsia"/>
              <w:color w:val="000000" w:themeColor="text1"/>
              <w:sz w:val="28"/>
              <w:szCs w:val="28"/>
            </w:rPr>
            <w:t>☐</w:t>
          </w:r>
        </w:sdtContent>
      </w:sdt>
      <w:r w:rsidR="00C64E8C">
        <w:rPr>
          <w:color w:val="000000" w:themeColor="text1"/>
          <w:sz w:val="28"/>
          <w:szCs w:val="28"/>
        </w:rPr>
        <w:tab/>
        <w:t>Other:</w:t>
      </w:r>
      <w:r w:rsidR="00C64E8C" w:rsidRPr="00C64E8C">
        <w:rPr>
          <w:color w:val="000000" w:themeColor="text1"/>
          <w:sz w:val="28"/>
          <w:szCs w:val="28"/>
        </w:rPr>
        <w:t xml:space="preserve">    </w:t>
      </w:r>
      <w:r w:rsidR="00C64E8C" w:rsidRPr="00C64E8C">
        <w:rPr>
          <w:color w:val="000000" w:themeColor="text1"/>
          <w:sz w:val="28"/>
          <w:szCs w:val="28"/>
          <w:u w:val="single"/>
        </w:rPr>
        <w:tab/>
      </w:r>
      <w:r w:rsidR="00C64E8C">
        <w:rPr>
          <w:color w:val="000000" w:themeColor="text1"/>
          <w:sz w:val="28"/>
          <w:szCs w:val="28"/>
          <w:u w:val="single"/>
        </w:rPr>
        <w:tab/>
      </w:r>
      <w:r w:rsidR="00C64E8C">
        <w:rPr>
          <w:color w:val="000000" w:themeColor="text1"/>
          <w:sz w:val="28"/>
          <w:szCs w:val="28"/>
          <w:u w:val="single"/>
        </w:rPr>
        <w:tab/>
      </w:r>
      <w:r w:rsidR="00C64E8C">
        <w:rPr>
          <w:color w:val="000000" w:themeColor="text1"/>
          <w:sz w:val="28"/>
          <w:szCs w:val="28"/>
          <w:u w:val="single"/>
        </w:rPr>
        <w:tab/>
      </w:r>
      <w:r w:rsidR="00C64E8C">
        <w:rPr>
          <w:color w:val="000000" w:themeColor="text1"/>
          <w:sz w:val="28"/>
          <w:szCs w:val="28"/>
          <w:u w:val="single"/>
        </w:rPr>
        <w:tab/>
      </w:r>
      <w:r w:rsidR="00C64E8C">
        <w:rPr>
          <w:color w:val="000000" w:themeColor="text1"/>
          <w:sz w:val="28"/>
          <w:szCs w:val="28"/>
          <w:u w:val="single"/>
        </w:rPr>
        <w:tab/>
      </w:r>
      <w:r w:rsidR="00C64E8C">
        <w:rPr>
          <w:color w:val="000000" w:themeColor="text1"/>
          <w:sz w:val="28"/>
          <w:szCs w:val="28"/>
          <w:u w:val="single"/>
        </w:rPr>
        <w:tab/>
      </w:r>
      <w:r w:rsidR="00C64E8C">
        <w:rPr>
          <w:color w:val="000000" w:themeColor="text1"/>
          <w:sz w:val="28"/>
          <w:szCs w:val="28"/>
          <w:u w:val="single"/>
        </w:rPr>
        <w:tab/>
      </w:r>
      <w:r w:rsidR="00C64E8C">
        <w:rPr>
          <w:color w:val="000000" w:themeColor="text1"/>
          <w:sz w:val="28"/>
          <w:szCs w:val="28"/>
          <w:u w:val="single"/>
        </w:rPr>
        <w:tab/>
      </w:r>
      <w:r w:rsidR="00C64E8C">
        <w:rPr>
          <w:i/>
          <w:iCs/>
          <w:color w:val="000000" w:themeColor="text1"/>
          <w:sz w:val="28"/>
          <w:szCs w:val="28"/>
        </w:rPr>
        <w:tab/>
      </w:r>
      <w:r w:rsidR="00C64E8C" w:rsidRPr="00C64E8C">
        <w:rPr>
          <w:b/>
          <w:bCs/>
          <w:color w:val="000000" w:themeColor="text1"/>
          <w:sz w:val="28"/>
          <w:szCs w:val="28"/>
        </w:rPr>
        <w:tab/>
      </w:r>
      <w:r w:rsidR="00C64E8C" w:rsidRPr="00C64E8C">
        <w:rPr>
          <w:b/>
          <w:bCs/>
          <w:color w:val="000000" w:themeColor="text1"/>
          <w:sz w:val="28"/>
          <w:szCs w:val="28"/>
        </w:rPr>
        <w:tab/>
      </w:r>
      <w:r w:rsidR="00C64E8C" w:rsidRPr="00C64E8C">
        <w:rPr>
          <w:b/>
          <w:bCs/>
          <w:color w:val="000000" w:themeColor="text1"/>
          <w:sz w:val="28"/>
          <w:szCs w:val="28"/>
        </w:rPr>
        <w:tab/>
      </w:r>
      <w:r w:rsidR="00C64E8C" w:rsidRPr="00C64E8C">
        <w:rPr>
          <w:b/>
          <w:bCs/>
          <w:color w:val="000000" w:themeColor="text1"/>
          <w:sz w:val="28"/>
          <w:szCs w:val="28"/>
        </w:rPr>
        <w:tab/>
      </w:r>
      <w:r w:rsidR="00C64E8C" w:rsidRPr="00C64E8C">
        <w:rPr>
          <w:b/>
          <w:bCs/>
          <w:color w:val="000000" w:themeColor="text1"/>
          <w:sz w:val="28"/>
          <w:szCs w:val="28"/>
        </w:rPr>
        <w:tab/>
      </w:r>
      <w:r w:rsidR="00C64E8C" w:rsidRPr="00C64E8C">
        <w:rPr>
          <w:b/>
          <w:bCs/>
          <w:color w:val="000000" w:themeColor="text1"/>
          <w:sz w:val="28"/>
          <w:szCs w:val="28"/>
        </w:rPr>
        <w:tab/>
      </w:r>
      <w:r w:rsidR="00C64E8C" w:rsidRPr="00C64E8C">
        <w:rPr>
          <w:b/>
          <w:bCs/>
          <w:color w:val="000000" w:themeColor="text1"/>
          <w:sz w:val="28"/>
          <w:szCs w:val="28"/>
        </w:rPr>
        <w:tab/>
      </w:r>
      <w:r w:rsidR="00C64E8C" w:rsidRPr="00C64E8C">
        <w:rPr>
          <w:b/>
          <w:bCs/>
          <w:color w:val="000000" w:themeColor="text1"/>
          <w:sz w:val="28"/>
          <w:szCs w:val="28"/>
        </w:rPr>
        <w:tab/>
      </w:r>
      <w:r w:rsidR="00C64E8C" w:rsidRPr="00C64E8C">
        <w:rPr>
          <w:b/>
          <w:bCs/>
          <w:color w:val="000000" w:themeColor="text1"/>
          <w:sz w:val="28"/>
          <w:szCs w:val="28"/>
        </w:rPr>
        <w:tab/>
      </w:r>
    </w:p>
    <w:p w14:paraId="4E4BC052" w14:textId="385EEAA5" w:rsidR="00112E01" w:rsidRPr="00C64E8C" w:rsidRDefault="0004066B" w:rsidP="00C64E8C">
      <w:pPr>
        <w:spacing w:after="120" w:line="360" w:lineRule="auto"/>
        <w:jc w:val="both"/>
        <w:rPr>
          <w:b/>
          <w:bCs/>
          <w:color w:val="000000" w:themeColor="text1"/>
          <w:sz w:val="28"/>
          <w:szCs w:val="28"/>
        </w:rPr>
      </w:pPr>
      <w:r w:rsidRPr="0004066B">
        <w:rPr>
          <w:i/>
          <w:iCs/>
          <w:noProof/>
          <w:color w:val="000000" w:themeColor="text1"/>
          <w:sz w:val="28"/>
          <w:szCs w:val="28"/>
        </w:rPr>
        <mc:AlternateContent>
          <mc:Choice Requires="wps">
            <w:drawing>
              <wp:anchor distT="45720" distB="45720" distL="114300" distR="114300" simplePos="0" relativeHeight="251658240" behindDoc="0" locked="0" layoutInCell="1" allowOverlap="1" wp14:anchorId="45142C98" wp14:editId="7FE9A9CA">
                <wp:simplePos x="0" y="0"/>
                <wp:positionH relativeFrom="column">
                  <wp:posOffset>3667125</wp:posOffset>
                </wp:positionH>
                <wp:positionV relativeFrom="paragraph">
                  <wp:posOffset>152400</wp:posOffset>
                </wp:positionV>
                <wp:extent cx="2364105" cy="15525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552575"/>
                        </a:xfrm>
                        <a:prstGeom prst="rect">
                          <a:avLst/>
                        </a:prstGeom>
                        <a:solidFill>
                          <a:srgbClr val="FFFFFF"/>
                        </a:solidFill>
                        <a:ln w="9525">
                          <a:solidFill>
                            <a:schemeClr val="bg1">
                              <a:lumMod val="65000"/>
                            </a:schemeClr>
                          </a:solidFill>
                          <a:prstDash val="dash"/>
                          <a:miter lim="800000"/>
                          <a:headEnd/>
                          <a:tailEnd/>
                        </a:ln>
                      </wps:spPr>
                      <wps:txbx>
                        <w:txbxContent>
                          <w:p w14:paraId="581977FB" w14:textId="6C38C2F1" w:rsidR="0004066B" w:rsidRDefault="0004066B" w:rsidP="0004066B">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sidR="002F04BE">
                              <w:rPr>
                                <w:b/>
                                <w:bCs/>
                                <w:i/>
                                <w:iCs/>
                                <w:color w:val="000000" w:themeColor="text1"/>
                                <w:sz w:val="28"/>
                                <w:szCs w:val="28"/>
                              </w:rPr>
                              <w:t xml:space="preserve"> &amp; </w:t>
                            </w:r>
                            <w:r>
                              <w:rPr>
                                <w:b/>
                                <w:bCs/>
                                <w:i/>
                                <w:iCs/>
                                <w:color w:val="000000" w:themeColor="text1"/>
                                <w:sz w:val="28"/>
                                <w:szCs w:val="28"/>
                              </w:rPr>
                              <w:t>Signature]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42C98" id="_x0000_s1027" type="#_x0000_t202" style="position:absolute;left:0;text-align:left;margin-left:288.75pt;margin-top:12pt;width:186.15pt;height:12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" strokecolor="#a5a5a5 [2092]">
                <v:stroke dashstyle="dash"/>
                <v:textbox>
                  <w:txbxContent>
                    <w:p w14:paraId="581977FB" w14:textId="6C38C2F1" w:rsidR="0004066B" w:rsidRDefault="0004066B" w:rsidP="0004066B">
                      <w:pPr>
                        <w:jc w:val="center"/>
                      </w:pPr>
                      <w:r>
                        <w:rPr>
                          <w:b/>
                          <w:bCs/>
                          <w:i/>
                          <w:iCs/>
                          <w:color w:val="000000" w:themeColor="text1"/>
                          <w:sz w:val="28"/>
                          <w:szCs w:val="28"/>
                        </w:rPr>
                        <w:t xml:space="preserve">[Insert </w:t>
                      </w:r>
                      <w:r w:rsidRPr="00503CD6">
                        <w:rPr>
                          <w:b/>
                          <w:bCs/>
                          <w:i/>
                          <w:iCs/>
                          <w:color w:val="000000" w:themeColor="text1"/>
                          <w:sz w:val="28"/>
                          <w:szCs w:val="28"/>
                        </w:rPr>
                        <w:t xml:space="preserve">PE </w:t>
                      </w:r>
                      <w:r>
                        <w:rPr>
                          <w:b/>
                          <w:bCs/>
                          <w:i/>
                          <w:iCs/>
                          <w:color w:val="000000" w:themeColor="text1"/>
                          <w:sz w:val="28"/>
                          <w:szCs w:val="28"/>
                        </w:rPr>
                        <w:t>S</w:t>
                      </w:r>
                      <w:r w:rsidRPr="00503CD6">
                        <w:rPr>
                          <w:b/>
                          <w:bCs/>
                          <w:i/>
                          <w:iCs/>
                          <w:color w:val="000000" w:themeColor="text1"/>
                          <w:sz w:val="28"/>
                          <w:szCs w:val="28"/>
                        </w:rPr>
                        <w:t>eal</w:t>
                      </w:r>
                      <w:r w:rsidR="002F04BE">
                        <w:rPr>
                          <w:b/>
                          <w:bCs/>
                          <w:i/>
                          <w:iCs/>
                          <w:color w:val="000000" w:themeColor="text1"/>
                          <w:sz w:val="28"/>
                          <w:szCs w:val="28"/>
                        </w:rPr>
                        <w:t xml:space="preserve"> &amp; </w:t>
                      </w:r>
                      <w:r>
                        <w:rPr>
                          <w:b/>
                          <w:bCs/>
                          <w:i/>
                          <w:iCs/>
                          <w:color w:val="000000" w:themeColor="text1"/>
                          <w:sz w:val="28"/>
                          <w:szCs w:val="28"/>
                        </w:rPr>
                        <w:t>Signature]</w:t>
                      </w:r>
                    </w:p>
                  </w:txbxContent>
                </v:textbox>
                <w10:wrap type="square"/>
              </v:shape>
            </w:pict>
          </mc:Fallback>
        </mc:AlternateContent>
      </w:r>
      <w:r w:rsidR="00C64E8C" w:rsidRPr="00C64E8C">
        <w:rPr>
          <w:b/>
          <w:bCs/>
          <w:color w:val="000000" w:themeColor="text1"/>
          <w:sz w:val="28"/>
          <w:szCs w:val="28"/>
        </w:rPr>
        <w:t>Submitted By:</w:t>
      </w:r>
    </w:p>
    <w:p w14:paraId="1FA049C0" w14:textId="4308818E" w:rsidR="00F31698" w:rsidRDefault="00F31698" w:rsidP="00C64E8C">
      <w:pPr>
        <w:spacing w:after="120" w:line="360" w:lineRule="auto"/>
        <w:jc w:val="both"/>
        <w:rPr>
          <w:i/>
          <w:iCs/>
          <w:color w:val="000000" w:themeColor="text1"/>
          <w:sz w:val="28"/>
          <w:szCs w:val="28"/>
          <w:u w:val="single"/>
        </w:rPr>
      </w:pPr>
      <w:r>
        <w:rPr>
          <w:i/>
          <w:iCs/>
          <w:color w:val="000000" w:themeColor="text1"/>
          <w:sz w:val="28"/>
          <w:szCs w:val="28"/>
        </w:rPr>
        <w:t>Date:</w:t>
      </w:r>
      <w:r>
        <w:rPr>
          <w:i/>
          <w:iCs/>
          <w:color w:val="000000" w:themeColor="text1"/>
          <w:sz w:val="28"/>
          <w:szCs w:val="28"/>
        </w:rPr>
        <w:tab/>
      </w:r>
      <w:r>
        <w:rPr>
          <w:i/>
          <w:iCs/>
          <w:color w:val="000000" w:themeColor="text1"/>
          <w:sz w:val="28"/>
          <w:szCs w:val="28"/>
        </w:rPr>
        <w:tab/>
      </w:r>
      <w:r w:rsidRPr="00F31698">
        <w:rPr>
          <w:i/>
          <w:iCs/>
          <w:color w:val="000000" w:themeColor="text1"/>
          <w:sz w:val="28"/>
          <w:szCs w:val="28"/>
          <w:u w:val="single"/>
        </w:rPr>
        <w:tab/>
      </w:r>
      <w:r w:rsidRPr="00F31698">
        <w:rPr>
          <w:i/>
          <w:iCs/>
          <w:color w:val="000000" w:themeColor="text1"/>
          <w:sz w:val="28"/>
          <w:szCs w:val="28"/>
          <w:u w:val="single"/>
        </w:rPr>
        <w:tab/>
      </w:r>
      <w:r w:rsidRPr="00F31698">
        <w:rPr>
          <w:i/>
          <w:iCs/>
          <w:color w:val="000000" w:themeColor="text1"/>
          <w:sz w:val="28"/>
          <w:szCs w:val="28"/>
          <w:u w:val="single"/>
        </w:rPr>
        <w:tab/>
      </w:r>
      <w:r w:rsidR="00C64E8C">
        <w:rPr>
          <w:i/>
          <w:iCs/>
          <w:color w:val="000000" w:themeColor="text1"/>
          <w:sz w:val="28"/>
          <w:szCs w:val="28"/>
          <w:u w:val="single"/>
        </w:rPr>
        <w:tab/>
      </w:r>
      <w:r w:rsidRPr="00F31698">
        <w:rPr>
          <w:i/>
          <w:iCs/>
          <w:color w:val="000000" w:themeColor="text1"/>
          <w:sz w:val="28"/>
          <w:szCs w:val="28"/>
          <w:u w:val="single"/>
        </w:rPr>
        <w:tab/>
      </w:r>
    </w:p>
    <w:p w14:paraId="309B72DF" w14:textId="6CA6046A" w:rsidR="00F31698" w:rsidRPr="00F31698" w:rsidRDefault="0080314A" w:rsidP="00C64E8C">
      <w:pPr>
        <w:spacing w:after="120" w:line="360" w:lineRule="auto"/>
        <w:jc w:val="both"/>
        <w:rPr>
          <w:i/>
          <w:iCs/>
          <w:color w:val="000000" w:themeColor="text1"/>
          <w:sz w:val="28"/>
          <w:szCs w:val="28"/>
        </w:rPr>
      </w:pPr>
      <w:r>
        <w:rPr>
          <w:i/>
          <w:iCs/>
          <w:color w:val="000000" w:themeColor="text1"/>
          <w:sz w:val="28"/>
          <w:szCs w:val="28"/>
        </w:rPr>
        <w:t>Name</w:t>
      </w:r>
      <w:r w:rsidR="00F31698" w:rsidRPr="00F31698">
        <w:rPr>
          <w:i/>
          <w:iCs/>
          <w:color w:val="000000" w:themeColor="text1"/>
          <w:sz w:val="28"/>
          <w:szCs w:val="28"/>
        </w:rPr>
        <w:t>:</w:t>
      </w:r>
      <w:r w:rsidR="00F31698" w:rsidRPr="00F31698">
        <w:rPr>
          <w:i/>
          <w:iCs/>
          <w:color w:val="000000" w:themeColor="text1"/>
          <w:sz w:val="28"/>
          <w:szCs w:val="28"/>
        </w:rPr>
        <w:tab/>
      </w:r>
      <w:r w:rsidR="00F31698" w:rsidRPr="00F31698">
        <w:rPr>
          <w:i/>
          <w:iCs/>
          <w:color w:val="000000" w:themeColor="text1"/>
          <w:sz w:val="28"/>
          <w:szCs w:val="28"/>
          <w:u w:val="single"/>
        </w:rPr>
        <w:tab/>
      </w:r>
      <w:r w:rsidR="00F31698" w:rsidRPr="00F31698">
        <w:rPr>
          <w:i/>
          <w:iCs/>
          <w:color w:val="000000" w:themeColor="text1"/>
          <w:sz w:val="28"/>
          <w:szCs w:val="28"/>
          <w:u w:val="single"/>
        </w:rPr>
        <w:tab/>
      </w:r>
      <w:r w:rsidR="00F31698" w:rsidRPr="00F31698">
        <w:rPr>
          <w:i/>
          <w:iCs/>
          <w:color w:val="000000" w:themeColor="text1"/>
          <w:sz w:val="28"/>
          <w:szCs w:val="28"/>
          <w:u w:val="single"/>
        </w:rPr>
        <w:tab/>
      </w:r>
      <w:r w:rsidR="00C64E8C">
        <w:rPr>
          <w:i/>
          <w:iCs/>
          <w:color w:val="000000" w:themeColor="text1"/>
          <w:sz w:val="28"/>
          <w:szCs w:val="28"/>
          <w:u w:val="single"/>
        </w:rPr>
        <w:tab/>
      </w:r>
      <w:r w:rsidR="00F31698" w:rsidRPr="00F31698">
        <w:rPr>
          <w:i/>
          <w:iCs/>
          <w:color w:val="000000" w:themeColor="text1"/>
          <w:sz w:val="28"/>
          <w:szCs w:val="28"/>
          <w:u w:val="single"/>
        </w:rPr>
        <w:tab/>
      </w:r>
    </w:p>
    <w:p w14:paraId="4E4B4D01" w14:textId="3D15C63F" w:rsidR="00F31698" w:rsidRPr="00F31698" w:rsidRDefault="00F31698" w:rsidP="008A14C2">
      <w:pPr>
        <w:spacing w:after="120" w:line="360" w:lineRule="auto"/>
        <w:jc w:val="both"/>
        <w:rPr>
          <w:b/>
          <w:bCs/>
          <w:color w:val="000000" w:themeColor="text1"/>
          <w:sz w:val="28"/>
          <w:szCs w:val="28"/>
        </w:rPr>
      </w:pPr>
      <w:r w:rsidRPr="00F31698">
        <w:rPr>
          <w:i/>
          <w:iCs/>
          <w:color w:val="000000" w:themeColor="text1"/>
          <w:sz w:val="28"/>
          <w:szCs w:val="28"/>
        </w:rPr>
        <w:t>Title:</w:t>
      </w:r>
      <w:r w:rsidRPr="00F31698">
        <w:rPr>
          <w:i/>
          <w:iCs/>
          <w:color w:val="000000" w:themeColor="text1"/>
          <w:sz w:val="28"/>
          <w:szCs w:val="28"/>
        </w:rPr>
        <w:tab/>
      </w:r>
      <w:r w:rsidRPr="00F31698">
        <w:rPr>
          <w:i/>
          <w:iCs/>
          <w:color w:val="000000" w:themeColor="text1"/>
          <w:sz w:val="28"/>
          <w:szCs w:val="28"/>
        </w:rPr>
        <w:tab/>
      </w:r>
      <w:r w:rsidRPr="00F31698">
        <w:rPr>
          <w:i/>
          <w:iCs/>
          <w:color w:val="000000" w:themeColor="text1"/>
          <w:sz w:val="28"/>
          <w:szCs w:val="28"/>
          <w:u w:val="single"/>
        </w:rPr>
        <w:tab/>
      </w:r>
      <w:r w:rsidRPr="00F31698">
        <w:rPr>
          <w:i/>
          <w:iCs/>
          <w:color w:val="000000" w:themeColor="text1"/>
          <w:sz w:val="28"/>
          <w:szCs w:val="28"/>
          <w:u w:val="single"/>
        </w:rPr>
        <w:tab/>
      </w:r>
      <w:r w:rsidRPr="00F31698">
        <w:rPr>
          <w:i/>
          <w:iCs/>
          <w:color w:val="000000" w:themeColor="text1"/>
          <w:sz w:val="28"/>
          <w:szCs w:val="28"/>
          <w:u w:val="single"/>
        </w:rPr>
        <w:tab/>
      </w:r>
      <w:r w:rsidR="00C64E8C">
        <w:rPr>
          <w:i/>
          <w:iCs/>
          <w:color w:val="000000" w:themeColor="text1"/>
          <w:sz w:val="28"/>
          <w:szCs w:val="28"/>
          <w:u w:val="single"/>
        </w:rPr>
        <w:tab/>
      </w:r>
      <w:r w:rsidRPr="00F31698">
        <w:rPr>
          <w:i/>
          <w:iCs/>
          <w:color w:val="000000" w:themeColor="text1"/>
          <w:sz w:val="28"/>
          <w:szCs w:val="28"/>
          <w:u w:val="single"/>
        </w:rPr>
        <w:tab/>
      </w:r>
    </w:p>
    <w:sectPr w:rsidR="00F31698" w:rsidRPr="00F3169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70440" w14:textId="77777777" w:rsidR="000A3E1A" w:rsidRDefault="000A3E1A" w:rsidP="000A3E1A">
      <w:pPr>
        <w:spacing w:after="0" w:line="240" w:lineRule="auto"/>
      </w:pPr>
      <w:r>
        <w:separator/>
      </w:r>
    </w:p>
  </w:endnote>
  <w:endnote w:type="continuationSeparator" w:id="0">
    <w:p w14:paraId="6CC7D656" w14:textId="77777777" w:rsidR="000A3E1A" w:rsidRDefault="000A3E1A" w:rsidP="000A3E1A">
      <w:pPr>
        <w:spacing w:after="0" w:line="240" w:lineRule="auto"/>
      </w:pPr>
      <w:r>
        <w:continuationSeparator/>
      </w:r>
    </w:p>
  </w:endnote>
  <w:endnote w:type="continuationNotice" w:id="1">
    <w:p w14:paraId="3CBA1E5E" w14:textId="77777777" w:rsidR="00C1690E" w:rsidRDefault="00C16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D295C" w14:textId="77777777" w:rsidR="000A3E1A" w:rsidRDefault="000A3E1A" w:rsidP="000A3E1A">
      <w:pPr>
        <w:spacing w:after="0" w:line="240" w:lineRule="auto"/>
      </w:pPr>
      <w:r>
        <w:separator/>
      </w:r>
    </w:p>
  </w:footnote>
  <w:footnote w:type="continuationSeparator" w:id="0">
    <w:p w14:paraId="786193C9" w14:textId="77777777" w:rsidR="000A3E1A" w:rsidRDefault="000A3E1A" w:rsidP="000A3E1A">
      <w:pPr>
        <w:spacing w:after="0" w:line="240" w:lineRule="auto"/>
      </w:pPr>
      <w:r>
        <w:continuationSeparator/>
      </w:r>
    </w:p>
  </w:footnote>
  <w:footnote w:type="continuationNotice" w:id="1">
    <w:p w14:paraId="0C09766D" w14:textId="77777777" w:rsidR="00C1690E" w:rsidRDefault="00C16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7B6F" w14:textId="77777777" w:rsidR="00DC6F2E" w:rsidRPr="008E433F" w:rsidRDefault="00DC6F2E" w:rsidP="00DC6F2E">
    <w:pPr>
      <w:pStyle w:val="Header"/>
    </w:pPr>
    <w:r>
      <w:rPr>
        <w:noProof/>
      </w:rPr>
      <w:drawing>
        <wp:anchor distT="0" distB="0" distL="114300" distR="114300" simplePos="0" relativeHeight="251660288" behindDoc="1" locked="0" layoutInCell="1" allowOverlap="1" wp14:anchorId="7D84035F" wp14:editId="4C824A33">
          <wp:simplePos x="0" y="0"/>
          <wp:positionH relativeFrom="margin">
            <wp:posOffset>88900</wp:posOffset>
          </wp:positionH>
          <wp:positionV relativeFrom="paragraph">
            <wp:posOffset>0</wp:posOffset>
          </wp:positionV>
          <wp:extent cx="390525" cy="390525"/>
          <wp:effectExtent l="0" t="0" r="9525" b="9525"/>
          <wp:wrapTight wrapText="bothSides">
            <wp:wrapPolygon edited="0">
              <wp:start x="4215" y="0"/>
              <wp:lineTo x="0" y="4215"/>
              <wp:lineTo x="0" y="17912"/>
              <wp:lineTo x="4215" y="21073"/>
              <wp:lineTo x="16859" y="21073"/>
              <wp:lineTo x="21073" y="17912"/>
              <wp:lineTo x="21073" y="4215"/>
              <wp:lineTo x="16859" y="0"/>
              <wp:lineTo x="4215" y="0"/>
            </wp:wrapPolygon>
          </wp:wrapTight>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Pr="00A63349">
      <w:t>Henrico County</w:t>
    </w:r>
    <w:r w:rsidRPr="008E433F">
      <w:tab/>
    </w:r>
    <w:r w:rsidRPr="008E433F">
      <w:tab/>
    </w:r>
    <w:r>
      <w:t>October 1, 2021</w:t>
    </w:r>
  </w:p>
  <w:p w14:paraId="0E5C1450" w14:textId="77777777" w:rsidR="00DC6F2E" w:rsidRDefault="00DC6F2E" w:rsidP="00DC6F2E">
    <w:pPr>
      <w:pStyle w:val="Header"/>
    </w:pPr>
    <w:r w:rsidRPr="00A63349">
      <w:t>Department of Public Works</w:t>
    </w:r>
    <w:r w:rsidRPr="008E433F">
      <w:tab/>
    </w:r>
    <w:r w:rsidRPr="008E433F">
      <w:tab/>
    </w:r>
    <w:r>
      <w:t>July 1, 2024</w:t>
    </w:r>
  </w:p>
  <w:p w14:paraId="22A0F804" w14:textId="156918CE" w:rsidR="008A14C2" w:rsidRDefault="008A1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7677" w14:textId="53695A35" w:rsidR="001C3B51" w:rsidRDefault="001C3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0A15" w14:textId="6D912A21" w:rsidR="007870E4" w:rsidRPr="007870E4" w:rsidRDefault="007870E4" w:rsidP="00787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80328"/>
    <w:multiLevelType w:val="hybridMultilevel"/>
    <w:tmpl w:val="E1B20BE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492938"/>
    <w:multiLevelType w:val="hybridMultilevel"/>
    <w:tmpl w:val="FFD2D236"/>
    <w:lvl w:ilvl="0" w:tplc="11D8C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024EF"/>
    <w:multiLevelType w:val="hybridMultilevel"/>
    <w:tmpl w:val="E8D25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E5136"/>
    <w:multiLevelType w:val="hybridMultilevel"/>
    <w:tmpl w:val="50A2B26C"/>
    <w:lvl w:ilvl="0" w:tplc="11D8C76C">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8B0046"/>
    <w:multiLevelType w:val="hybridMultilevel"/>
    <w:tmpl w:val="55B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285673">
    <w:abstractNumId w:val="2"/>
  </w:num>
  <w:num w:numId="2" w16cid:durableId="1218978160">
    <w:abstractNumId w:val="4"/>
  </w:num>
  <w:num w:numId="3" w16cid:durableId="1925722450">
    <w:abstractNumId w:val="1"/>
  </w:num>
  <w:num w:numId="4" w16cid:durableId="1492214112">
    <w:abstractNumId w:val="0"/>
  </w:num>
  <w:num w:numId="5" w16cid:durableId="841315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C7"/>
    <w:rsid w:val="00032F37"/>
    <w:rsid w:val="0004066B"/>
    <w:rsid w:val="00060591"/>
    <w:rsid w:val="000A3E1A"/>
    <w:rsid w:val="00105098"/>
    <w:rsid w:val="00112E01"/>
    <w:rsid w:val="00170517"/>
    <w:rsid w:val="001B0148"/>
    <w:rsid w:val="001B207B"/>
    <w:rsid w:val="001C3B51"/>
    <w:rsid w:val="001C3ECA"/>
    <w:rsid w:val="001F1EC7"/>
    <w:rsid w:val="00202FAB"/>
    <w:rsid w:val="0020755F"/>
    <w:rsid w:val="0022637B"/>
    <w:rsid w:val="002479CD"/>
    <w:rsid w:val="002F04BE"/>
    <w:rsid w:val="00310A7E"/>
    <w:rsid w:val="003969F7"/>
    <w:rsid w:val="003C5E21"/>
    <w:rsid w:val="003F1997"/>
    <w:rsid w:val="00442F9C"/>
    <w:rsid w:val="00443A42"/>
    <w:rsid w:val="00467B48"/>
    <w:rsid w:val="00475586"/>
    <w:rsid w:val="004A0AC4"/>
    <w:rsid w:val="004D0FFF"/>
    <w:rsid w:val="004F0400"/>
    <w:rsid w:val="004F4ABA"/>
    <w:rsid w:val="00503CD6"/>
    <w:rsid w:val="00505137"/>
    <w:rsid w:val="005F1242"/>
    <w:rsid w:val="006533A4"/>
    <w:rsid w:val="00736C58"/>
    <w:rsid w:val="007653C2"/>
    <w:rsid w:val="00784E70"/>
    <w:rsid w:val="007870E4"/>
    <w:rsid w:val="00793880"/>
    <w:rsid w:val="007D1952"/>
    <w:rsid w:val="0080314A"/>
    <w:rsid w:val="00834DAC"/>
    <w:rsid w:val="00852EBF"/>
    <w:rsid w:val="00854B3A"/>
    <w:rsid w:val="008803F6"/>
    <w:rsid w:val="00891B07"/>
    <w:rsid w:val="008A14C2"/>
    <w:rsid w:val="00943C6B"/>
    <w:rsid w:val="009942A2"/>
    <w:rsid w:val="00A157AD"/>
    <w:rsid w:val="00A353F4"/>
    <w:rsid w:val="00B1799C"/>
    <w:rsid w:val="00B267E4"/>
    <w:rsid w:val="00B46C4B"/>
    <w:rsid w:val="00B72DD9"/>
    <w:rsid w:val="00BE4E89"/>
    <w:rsid w:val="00BF05FD"/>
    <w:rsid w:val="00BF31B2"/>
    <w:rsid w:val="00C1690E"/>
    <w:rsid w:val="00C6054B"/>
    <w:rsid w:val="00C64E8C"/>
    <w:rsid w:val="00C711CC"/>
    <w:rsid w:val="00C75076"/>
    <w:rsid w:val="00C90FC5"/>
    <w:rsid w:val="00CC710D"/>
    <w:rsid w:val="00D040B4"/>
    <w:rsid w:val="00D33268"/>
    <w:rsid w:val="00D3789B"/>
    <w:rsid w:val="00D70DF0"/>
    <w:rsid w:val="00D85AD2"/>
    <w:rsid w:val="00D951BD"/>
    <w:rsid w:val="00DC6F2E"/>
    <w:rsid w:val="00DD3E44"/>
    <w:rsid w:val="00E06054"/>
    <w:rsid w:val="00E313E7"/>
    <w:rsid w:val="00E50A42"/>
    <w:rsid w:val="00F26752"/>
    <w:rsid w:val="00F31698"/>
    <w:rsid w:val="00F452E6"/>
    <w:rsid w:val="00F8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72C87"/>
  <w15:chartTrackingRefBased/>
  <w15:docId w15:val="{41634137-6F67-4CDA-96C6-ABB08EC7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E01"/>
    <w:pPr>
      <w:ind w:left="720"/>
      <w:contextualSpacing/>
    </w:pPr>
  </w:style>
  <w:style w:type="character" w:styleId="CommentReference">
    <w:name w:val="annotation reference"/>
    <w:basedOn w:val="DefaultParagraphFont"/>
    <w:uiPriority w:val="99"/>
    <w:semiHidden/>
    <w:unhideWhenUsed/>
    <w:rsid w:val="0020755F"/>
    <w:rPr>
      <w:sz w:val="16"/>
      <w:szCs w:val="16"/>
    </w:rPr>
  </w:style>
  <w:style w:type="paragraph" w:styleId="CommentText">
    <w:name w:val="annotation text"/>
    <w:basedOn w:val="Normal"/>
    <w:link w:val="CommentTextChar"/>
    <w:uiPriority w:val="99"/>
    <w:semiHidden/>
    <w:unhideWhenUsed/>
    <w:rsid w:val="0020755F"/>
    <w:pPr>
      <w:spacing w:line="240" w:lineRule="auto"/>
    </w:pPr>
    <w:rPr>
      <w:sz w:val="20"/>
      <w:szCs w:val="20"/>
    </w:rPr>
  </w:style>
  <w:style w:type="character" w:customStyle="1" w:styleId="CommentTextChar">
    <w:name w:val="Comment Text Char"/>
    <w:basedOn w:val="DefaultParagraphFont"/>
    <w:link w:val="CommentText"/>
    <w:uiPriority w:val="99"/>
    <w:semiHidden/>
    <w:rsid w:val="0020755F"/>
    <w:rPr>
      <w:sz w:val="20"/>
      <w:szCs w:val="20"/>
    </w:rPr>
  </w:style>
  <w:style w:type="paragraph" w:styleId="CommentSubject">
    <w:name w:val="annotation subject"/>
    <w:basedOn w:val="CommentText"/>
    <w:next w:val="CommentText"/>
    <w:link w:val="CommentSubjectChar"/>
    <w:uiPriority w:val="99"/>
    <w:semiHidden/>
    <w:unhideWhenUsed/>
    <w:rsid w:val="0020755F"/>
    <w:rPr>
      <w:b/>
      <w:bCs/>
    </w:rPr>
  </w:style>
  <w:style w:type="character" w:customStyle="1" w:styleId="CommentSubjectChar">
    <w:name w:val="Comment Subject Char"/>
    <w:basedOn w:val="CommentTextChar"/>
    <w:link w:val="CommentSubject"/>
    <w:uiPriority w:val="99"/>
    <w:semiHidden/>
    <w:rsid w:val="0020755F"/>
    <w:rPr>
      <w:b/>
      <w:bCs/>
      <w:sz w:val="20"/>
      <w:szCs w:val="20"/>
    </w:rPr>
  </w:style>
  <w:style w:type="paragraph" w:styleId="BalloonText">
    <w:name w:val="Balloon Text"/>
    <w:basedOn w:val="Normal"/>
    <w:link w:val="BalloonTextChar"/>
    <w:uiPriority w:val="99"/>
    <w:semiHidden/>
    <w:unhideWhenUsed/>
    <w:rsid w:val="00653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3A4"/>
    <w:rPr>
      <w:rFonts w:ascii="Segoe UI" w:hAnsi="Segoe UI" w:cs="Segoe UI"/>
      <w:sz w:val="18"/>
      <w:szCs w:val="18"/>
    </w:rPr>
  </w:style>
  <w:style w:type="paragraph" w:styleId="Header">
    <w:name w:val="header"/>
    <w:basedOn w:val="Normal"/>
    <w:link w:val="HeaderChar"/>
    <w:uiPriority w:val="99"/>
    <w:unhideWhenUsed/>
    <w:rsid w:val="000A3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E1A"/>
  </w:style>
  <w:style w:type="paragraph" w:styleId="Footer">
    <w:name w:val="footer"/>
    <w:basedOn w:val="Normal"/>
    <w:link w:val="FooterChar"/>
    <w:uiPriority w:val="99"/>
    <w:unhideWhenUsed/>
    <w:rsid w:val="000A3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E1A"/>
  </w:style>
  <w:style w:type="paragraph" w:styleId="Revision">
    <w:name w:val="Revision"/>
    <w:hidden/>
    <w:uiPriority w:val="99"/>
    <w:semiHidden/>
    <w:rsid w:val="00E313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AE0792F811343BC6570977F44EFA5" ma:contentTypeVersion="15" ma:contentTypeDescription="Create a new document." ma:contentTypeScope="" ma:versionID="95c0893cdfaade1b27ea4858bd52cdeb">
  <xsd:schema xmlns:xsd="http://www.w3.org/2001/XMLSchema" xmlns:xs="http://www.w3.org/2001/XMLSchema" xmlns:p="http://schemas.microsoft.com/office/2006/metadata/properties" xmlns:ns2="30519131-a867-4471-8119-5857a2791e4c" xmlns:ns3="3e9b8b8f-44dd-4530-b0c9-65e67d621ec8" targetNamespace="http://schemas.microsoft.com/office/2006/metadata/properties" ma:root="true" ma:fieldsID="55dd81b4025f927e151d49942a904698" ns2:_="" ns3:_="">
    <xsd:import namespace="30519131-a867-4471-8119-5857a2791e4c"/>
    <xsd:import namespace="3e9b8b8f-44dd-4530-b0c9-65e67d621e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c77e0f91-c784-4f54-9bb0-d90aea8b6346}" ma:internalName="TaxCatchAll" ma:showField="CatchAllData" ma:web="30519131-a867-4471-8119-5857a2791e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b8b8f-44dd-4530-b0c9-65e67d621e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4d87ab-805f-4157-b9ab-d815b5ddf1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0519131-a867-4471-8119-5857a2791e4c">0000-1071988569-80596</_dlc_DocId>
    <_dlc_DocIdUrl xmlns="30519131-a867-4471-8119-5857a2791e4c">
      <Url>https://henricova.sharepoint.com/sites/DPW-Design/_layouts/15/DocIdRedir.aspx?ID=0000-1071988569-80596</Url>
      <Description>0000-1071988569-80596</Description>
    </_dlc_DocIdUrl>
    <lcf76f155ced4ddcb4097134ff3c332f xmlns="3e9b8b8f-44dd-4530-b0c9-65e67d621ec8">
      <Terms xmlns="http://schemas.microsoft.com/office/infopath/2007/PartnerControls"/>
    </lcf76f155ced4ddcb4097134ff3c332f>
    <TaxCatchAll xmlns="30519131-a867-4471-8119-5857a2791e4c" xsi:nil="true"/>
  </documentManagement>
</p:properties>
</file>

<file path=customXml/itemProps1.xml><?xml version="1.0" encoding="utf-8"?>
<ds:datastoreItem xmlns:ds="http://schemas.openxmlformats.org/officeDocument/2006/customXml" ds:itemID="{D969080D-1986-4643-816D-25DAF617B745}">
  <ds:schemaRefs>
    <ds:schemaRef ds:uri="http://schemas.microsoft.com/sharepoint/events"/>
  </ds:schemaRefs>
</ds:datastoreItem>
</file>

<file path=customXml/itemProps2.xml><?xml version="1.0" encoding="utf-8"?>
<ds:datastoreItem xmlns:ds="http://schemas.openxmlformats.org/officeDocument/2006/customXml" ds:itemID="{96BC2DD0-1A2A-46F9-9C34-60ADDB530633}">
  <ds:schemaRefs>
    <ds:schemaRef ds:uri="http://schemas.microsoft.com/sharepoint/v3/contenttype/forms"/>
  </ds:schemaRefs>
</ds:datastoreItem>
</file>

<file path=customXml/itemProps3.xml><?xml version="1.0" encoding="utf-8"?>
<ds:datastoreItem xmlns:ds="http://schemas.openxmlformats.org/officeDocument/2006/customXml" ds:itemID="{FE4F0F38-6565-4711-A82D-A239F419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19131-a867-4471-8119-5857a2791e4c"/>
    <ds:schemaRef ds:uri="3e9b8b8f-44dd-4530-b0c9-65e67d62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11B63-78D0-4502-9985-463A6D567C52}">
  <ds:schemaRefs>
    <ds:schemaRef ds:uri="http://schemas.microsoft.com/office/2006/metadata/properties"/>
    <ds:schemaRef ds:uri="http://schemas.microsoft.com/office/infopath/2007/PartnerControls"/>
    <ds:schemaRef ds:uri="30519131-a867-4471-8119-5857a2791e4c"/>
    <ds:schemaRef ds:uri="3e9b8b8f-44dd-4530-b0c9-65e67d621ec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Rissmeyer, Don</dc:creator>
  <cp:keywords/>
  <dc:description/>
  <cp:lastModifiedBy>Owen, Kristin</cp:lastModifiedBy>
  <cp:revision>2</cp:revision>
  <dcterms:created xsi:type="dcterms:W3CDTF">2024-07-02T21:24:00Z</dcterms:created>
  <dcterms:modified xsi:type="dcterms:W3CDTF">2024-07-02T21:24:00Z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0x010100833AE0792F811343BC6570977F44EFA5</vt:lpwstr>
  </property>
  <property fmtid="{D5CDD505-2E9C-101B-9397-08002B2CF9AE}" pid="3" name="_dlc_DocIdItemGuid">
    <vt:lpwstr>71708dab-7565-4450-9cd1-95400101ecff</vt:lpwstr>
  </property>
</Properties>
</file>